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8F" w:rsidRDefault="00D72A8F">
      <w:pPr>
        <w:rPr>
          <w:b/>
          <w:sz w:val="28"/>
          <w:szCs w:val="28"/>
        </w:rPr>
      </w:pPr>
    </w:p>
    <w:p w:rsidR="00D72A8F" w:rsidRDefault="00D72A8F"/>
    <w:p w:rsidR="00D72A8F" w:rsidRDefault="00D72A8F"/>
    <w:p w:rsidR="00D72A8F" w:rsidRDefault="00D72A8F">
      <w:pPr>
        <w:rPr>
          <w:b/>
          <w:sz w:val="28"/>
          <w:szCs w:val="28"/>
        </w:rPr>
      </w:pPr>
    </w:p>
    <w:tbl>
      <w:tblPr>
        <w:tblStyle w:val="a0"/>
        <w:tblW w:w="98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08"/>
      </w:tblGrid>
      <w:tr w:rsidR="00D72A8F">
        <w:tc>
          <w:tcPr>
            <w:tcW w:w="9808" w:type="dxa"/>
            <w:tcBorders>
              <w:top w:val="single" w:sz="8" w:space="0" w:color="1155CC"/>
              <w:left w:val="single" w:sz="8" w:space="0" w:color="1155CC"/>
              <w:bottom w:val="single" w:sz="8" w:space="0" w:color="1155CC"/>
              <w:right w:val="single" w:sz="8" w:space="0" w:color="1155CC"/>
            </w:tcBorders>
            <w:shd w:val="clear" w:color="auto" w:fill="1155CC"/>
            <w:tcMar>
              <w:top w:w="100" w:type="dxa"/>
              <w:left w:w="100" w:type="dxa"/>
              <w:bottom w:w="100" w:type="dxa"/>
              <w:right w:w="100" w:type="dxa"/>
            </w:tcMar>
          </w:tcPr>
          <w:p w:rsidR="00D72A8F" w:rsidRDefault="00812ABC">
            <w:pPr>
              <w:widowControl w:val="0"/>
              <w:spacing w:line="240" w:lineRule="auto"/>
              <w:rPr>
                <w:b/>
                <w:color w:val="FFFFFF"/>
                <w:sz w:val="28"/>
                <w:szCs w:val="28"/>
                <w:shd w:val="clear" w:color="auto" w:fill="1155CC"/>
              </w:rPr>
            </w:pPr>
            <w:r>
              <w:rPr>
                <w:b/>
                <w:color w:val="FFFFFF"/>
                <w:sz w:val="28"/>
                <w:szCs w:val="28"/>
                <w:shd w:val="clear" w:color="auto" w:fill="1155CC"/>
              </w:rPr>
              <w:t>SAOPŠTENJE ZA JAVNOST</w:t>
            </w:r>
          </w:p>
        </w:tc>
      </w:tr>
    </w:tbl>
    <w:p w:rsidR="00D72A8F" w:rsidRDefault="00D72A8F"/>
    <w:p w:rsidR="00D72A8F" w:rsidRDefault="009E55DD">
      <w:pPr>
        <w:rPr>
          <w:b/>
          <w:sz w:val="24"/>
          <w:szCs w:val="24"/>
        </w:rPr>
      </w:pPr>
      <w:r>
        <w:rPr>
          <w:b/>
          <w:sz w:val="24"/>
          <w:szCs w:val="24"/>
        </w:rPr>
        <w:t>12</w:t>
      </w:r>
      <w:r w:rsidR="00812ABC">
        <w:rPr>
          <w:b/>
          <w:sz w:val="24"/>
          <w:szCs w:val="24"/>
        </w:rPr>
        <w:t xml:space="preserve">. </w:t>
      </w:r>
      <w:proofErr w:type="spellStart"/>
      <w:r w:rsidR="00812ABC">
        <w:rPr>
          <w:b/>
          <w:sz w:val="24"/>
          <w:szCs w:val="24"/>
        </w:rPr>
        <w:t>novembar</w:t>
      </w:r>
      <w:proofErr w:type="spellEnd"/>
      <w:r w:rsidR="00812ABC">
        <w:rPr>
          <w:b/>
          <w:sz w:val="24"/>
          <w:szCs w:val="24"/>
        </w:rPr>
        <w:t xml:space="preserve"> 2021. </w:t>
      </w:r>
      <w:proofErr w:type="spellStart"/>
      <w:r w:rsidR="00812ABC">
        <w:rPr>
          <w:b/>
          <w:sz w:val="24"/>
          <w:szCs w:val="24"/>
        </w:rPr>
        <w:t>godine</w:t>
      </w:r>
      <w:proofErr w:type="spellEnd"/>
    </w:p>
    <w:p w:rsidR="00D72A8F" w:rsidRDefault="00D72A8F"/>
    <w:p w:rsidR="00BA703B" w:rsidRPr="0067274A" w:rsidRDefault="00BA703B" w:rsidP="00BA703B">
      <w:pPr>
        <w:rPr>
          <w:b/>
          <w:sz w:val="26"/>
          <w:szCs w:val="26"/>
          <w:lang w:val="hr-HR"/>
        </w:rPr>
      </w:pPr>
      <w:r w:rsidRPr="0067274A">
        <w:rPr>
          <w:b/>
          <w:sz w:val="26"/>
          <w:szCs w:val="26"/>
          <w:lang w:val="hr-HR"/>
        </w:rPr>
        <w:t xml:space="preserve">Nakon COP 26, lideri Zapadnog Balkana moraju </w:t>
      </w:r>
      <w:r>
        <w:rPr>
          <w:b/>
          <w:sz w:val="26"/>
          <w:szCs w:val="26"/>
          <w:lang w:val="hr-HR"/>
        </w:rPr>
        <w:t xml:space="preserve">odgovorno da ispune </w:t>
      </w:r>
      <w:r w:rsidRPr="0067274A">
        <w:rPr>
          <w:b/>
          <w:sz w:val="26"/>
          <w:szCs w:val="26"/>
          <w:lang w:val="hr-HR"/>
        </w:rPr>
        <w:t xml:space="preserve"> </w:t>
      </w:r>
      <w:r>
        <w:rPr>
          <w:b/>
          <w:sz w:val="26"/>
          <w:szCs w:val="26"/>
          <w:lang w:val="hr-HR"/>
        </w:rPr>
        <w:t xml:space="preserve">preuzete </w:t>
      </w:r>
      <w:r w:rsidRPr="0067274A">
        <w:rPr>
          <w:b/>
          <w:sz w:val="26"/>
          <w:szCs w:val="26"/>
          <w:lang w:val="hr-HR"/>
        </w:rPr>
        <w:t>međunarod</w:t>
      </w:r>
      <w:r>
        <w:rPr>
          <w:b/>
          <w:sz w:val="26"/>
          <w:szCs w:val="26"/>
          <w:lang w:val="hr-HR"/>
        </w:rPr>
        <w:t>e</w:t>
      </w:r>
      <w:r w:rsidRPr="0067274A">
        <w:rPr>
          <w:b/>
          <w:sz w:val="26"/>
          <w:szCs w:val="26"/>
          <w:lang w:val="hr-HR"/>
        </w:rPr>
        <w:t xml:space="preserve"> obavez</w:t>
      </w:r>
      <w:r>
        <w:rPr>
          <w:b/>
          <w:sz w:val="26"/>
          <w:szCs w:val="26"/>
          <w:lang w:val="hr-HR"/>
        </w:rPr>
        <w:t>e</w:t>
      </w:r>
      <w:r w:rsidRPr="0067274A">
        <w:rPr>
          <w:b/>
          <w:sz w:val="26"/>
          <w:szCs w:val="26"/>
          <w:lang w:val="hr-HR"/>
        </w:rPr>
        <w:t xml:space="preserve"> </w:t>
      </w:r>
      <w:r>
        <w:rPr>
          <w:b/>
          <w:sz w:val="26"/>
          <w:szCs w:val="26"/>
          <w:lang w:val="hr-HR"/>
        </w:rPr>
        <w:t xml:space="preserve">i ublaže </w:t>
      </w:r>
      <w:r w:rsidRPr="0067274A">
        <w:rPr>
          <w:b/>
          <w:sz w:val="26"/>
          <w:szCs w:val="26"/>
          <w:lang w:val="hr-HR"/>
        </w:rPr>
        <w:t>klimatsk</w:t>
      </w:r>
      <w:r>
        <w:rPr>
          <w:b/>
          <w:sz w:val="26"/>
          <w:szCs w:val="26"/>
          <w:lang w:val="hr-HR"/>
        </w:rPr>
        <w:t xml:space="preserve">u </w:t>
      </w:r>
      <w:r w:rsidRPr="0067274A">
        <w:rPr>
          <w:b/>
          <w:sz w:val="26"/>
          <w:szCs w:val="26"/>
          <w:lang w:val="hr-HR"/>
        </w:rPr>
        <w:t>kriz</w:t>
      </w:r>
      <w:r>
        <w:rPr>
          <w:b/>
          <w:sz w:val="26"/>
          <w:szCs w:val="26"/>
          <w:lang w:val="hr-HR"/>
        </w:rPr>
        <w:t>u</w:t>
      </w:r>
      <w:r w:rsidRPr="0067274A">
        <w:rPr>
          <w:b/>
          <w:sz w:val="26"/>
          <w:szCs w:val="26"/>
          <w:lang w:val="hr-HR"/>
        </w:rPr>
        <w:t>, upozoravaju stručnjaci za životnu sredinu</w:t>
      </w:r>
    </w:p>
    <w:p w:rsidR="00BA703B" w:rsidRPr="0067274A" w:rsidRDefault="00BA703B" w:rsidP="00BA703B">
      <w:pPr>
        <w:rPr>
          <w:lang w:val="hr-HR"/>
        </w:rPr>
      </w:pPr>
    </w:p>
    <w:p w:rsidR="00BA703B" w:rsidRPr="0067274A" w:rsidRDefault="00BA703B" w:rsidP="00BA703B">
      <w:pPr>
        <w:rPr>
          <w:i/>
          <w:lang w:val="hr-HR"/>
        </w:rPr>
      </w:pPr>
      <w:r w:rsidRPr="0067274A">
        <w:rPr>
          <w:i/>
          <w:lang w:val="hr-HR"/>
        </w:rPr>
        <w:t xml:space="preserve">Regionalni lideri treba da </w:t>
      </w:r>
      <w:r>
        <w:rPr>
          <w:i/>
          <w:lang w:val="hr-HR"/>
        </w:rPr>
        <w:t xml:space="preserve">ispune </w:t>
      </w:r>
      <w:r w:rsidRPr="0067274A">
        <w:rPr>
          <w:i/>
          <w:lang w:val="hr-HR"/>
        </w:rPr>
        <w:t xml:space="preserve">svoja politička obećanja i da se </w:t>
      </w:r>
      <w:r>
        <w:rPr>
          <w:i/>
          <w:lang w:val="hr-HR"/>
        </w:rPr>
        <w:t xml:space="preserve">bez odlaganja </w:t>
      </w:r>
      <w:r w:rsidRPr="0067274A">
        <w:rPr>
          <w:i/>
          <w:lang w:val="hr-HR"/>
        </w:rPr>
        <w:t>posvete Zelenoj agendi za Zapadni Balkan. Razarajuć</w:t>
      </w:r>
      <w:r>
        <w:rPr>
          <w:i/>
          <w:lang w:val="hr-HR"/>
        </w:rPr>
        <w:t>i uticaji</w:t>
      </w:r>
      <w:r w:rsidRPr="0067274A">
        <w:rPr>
          <w:i/>
          <w:lang w:val="hr-HR"/>
        </w:rPr>
        <w:t xml:space="preserve"> klimatskih promena, </w:t>
      </w:r>
      <w:r>
        <w:rPr>
          <w:i/>
          <w:lang w:val="hr-HR"/>
        </w:rPr>
        <w:t xml:space="preserve">kao i svakodnevno </w:t>
      </w:r>
      <w:r w:rsidRPr="0067274A">
        <w:rPr>
          <w:i/>
          <w:lang w:val="hr-HR"/>
        </w:rPr>
        <w:t>toksičn</w:t>
      </w:r>
      <w:r>
        <w:rPr>
          <w:i/>
          <w:lang w:val="hr-HR"/>
        </w:rPr>
        <w:t>o zagađenje</w:t>
      </w:r>
      <w:r w:rsidRPr="0067274A">
        <w:rPr>
          <w:i/>
          <w:lang w:val="hr-HR"/>
        </w:rPr>
        <w:t xml:space="preserve"> vazduha, </w:t>
      </w:r>
      <w:r>
        <w:rPr>
          <w:i/>
          <w:lang w:val="hr-HR"/>
        </w:rPr>
        <w:t xml:space="preserve">trpe građani </w:t>
      </w:r>
      <w:r w:rsidRPr="0067274A">
        <w:rPr>
          <w:i/>
          <w:lang w:val="hr-HR"/>
        </w:rPr>
        <w:t xml:space="preserve">širom regiona i plaćaju </w:t>
      </w:r>
      <w:r>
        <w:rPr>
          <w:i/>
          <w:lang w:val="hr-HR"/>
        </w:rPr>
        <w:t xml:space="preserve">visoku </w:t>
      </w:r>
      <w:r w:rsidRPr="0067274A">
        <w:rPr>
          <w:i/>
          <w:lang w:val="hr-HR"/>
        </w:rPr>
        <w:t xml:space="preserve">cenu neefikasnih i </w:t>
      </w:r>
      <w:r>
        <w:rPr>
          <w:i/>
          <w:lang w:val="hr-HR"/>
        </w:rPr>
        <w:t>nemarnih</w:t>
      </w:r>
      <w:r w:rsidRPr="0067274A">
        <w:rPr>
          <w:i/>
          <w:lang w:val="hr-HR"/>
        </w:rPr>
        <w:t xml:space="preserve"> državnih politika. Poruka je jasna – sve vlade </w:t>
      </w:r>
      <w:r>
        <w:rPr>
          <w:i/>
          <w:lang w:val="hr-HR"/>
        </w:rPr>
        <w:t xml:space="preserve">su dužne da </w:t>
      </w:r>
      <w:r w:rsidRPr="0067274A">
        <w:rPr>
          <w:i/>
          <w:lang w:val="hr-HR"/>
        </w:rPr>
        <w:t>postav</w:t>
      </w:r>
      <w:r>
        <w:rPr>
          <w:i/>
          <w:lang w:val="hr-HR"/>
        </w:rPr>
        <w:t xml:space="preserve">e precizne </w:t>
      </w:r>
      <w:r w:rsidRPr="0067274A">
        <w:rPr>
          <w:i/>
          <w:lang w:val="hr-HR"/>
        </w:rPr>
        <w:t>i ambiciozne vremenske okvire za postepeno ukidanje upotrebe uglja. Snažne nacionalne politike, sa akcionim planovima, predstavljaju okosnicu pravedne energetske tranzicije i put ka suzbijanju klimatskih promen</w:t>
      </w:r>
      <w:r>
        <w:rPr>
          <w:i/>
          <w:lang w:val="hr-HR"/>
        </w:rPr>
        <w:t>a.</w:t>
      </w:r>
      <w:r w:rsidRPr="0067274A">
        <w:rPr>
          <w:i/>
          <w:lang w:val="hr-HR"/>
        </w:rPr>
        <w:t>.</w:t>
      </w:r>
    </w:p>
    <w:p w:rsidR="00BA703B" w:rsidRPr="0067274A" w:rsidRDefault="00BA703B" w:rsidP="00BA703B">
      <w:pPr>
        <w:rPr>
          <w:lang w:val="hr-HR"/>
        </w:rPr>
      </w:pPr>
    </w:p>
    <w:p w:rsidR="00BA703B" w:rsidRPr="0067274A" w:rsidRDefault="00BA703B" w:rsidP="00BA703B">
      <w:pPr>
        <w:rPr>
          <w:lang w:val="hr-HR"/>
        </w:rPr>
      </w:pPr>
      <w:r w:rsidRPr="0067274A">
        <w:rPr>
          <w:b/>
          <w:lang w:val="hr-HR"/>
        </w:rPr>
        <w:t xml:space="preserve">Beograd, Podgorica, Priština, Sarajevo, Skoplje, 13. novembar 2021. </w:t>
      </w:r>
      <w:r w:rsidRPr="0067274A">
        <w:rPr>
          <w:lang w:val="hr-HR"/>
        </w:rPr>
        <w:t xml:space="preserve">– </w:t>
      </w:r>
      <w:r>
        <w:rPr>
          <w:lang w:val="hr-HR"/>
        </w:rPr>
        <w:t xml:space="preserve"> Na prošlonedeljnoj </w:t>
      </w:r>
      <w:r w:rsidRPr="0067274A">
        <w:rPr>
          <w:lang w:val="hr-HR"/>
        </w:rPr>
        <w:t xml:space="preserve">UN COP26 konferenciji </w:t>
      </w:r>
      <w:r>
        <w:rPr>
          <w:lang w:val="hr-HR"/>
        </w:rPr>
        <w:t xml:space="preserve">u Glazgovu </w:t>
      </w:r>
      <w:r w:rsidRPr="0067274A">
        <w:rPr>
          <w:lang w:val="hr-HR"/>
        </w:rPr>
        <w:t xml:space="preserve">više od </w:t>
      </w:r>
      <w:r w:rsidRPr="0067274A">
        <w:rPr>
          <w:color w:val="1155CC"/>
          <w:u w:val="single"/>
          <w:lang w:val="hr-HR"/>
        </w:rPr>
        <w:fldChar w:fldCharType="begin"/>
      </w:r>
      <w:r w:rsidRPr="0067274A">
        <w:rPr>
          <w:color w:val="1155CC"/>
          <w:u w:val="single"/>
          <w:lang w:val="hr-HR"/>
        </w:rPr>
        <w:instrText xml:space="preserve"> HYPERLINK "https://www.theguardian.com/environment/2021/nov/03/more-than-40-countries-agree-to-phase-out-coal-fired-power" \h </w:instrText>
      </w:r>
      <w:r w:rsidRPr="0067274A">
        <w:rPr>
          <w:color w:val="1155CC"/>
          <w:u w:val="single"/>
          <w:lang w:val="hr-HR"/>
        </w:rPr>
        <w:fldChar w:fldCharType="separate"/>
      </w:r>
      <w:r w:rsidRPr="0067274A">
        <w:rPr>
          <w:color w:val="1155CC"/>
          <w:u w:val="single"/>
          <w:lang w:val="hr-HR"/>
        </w:rPr>
        <w:t xml:space="preserve">40 zemalja </w:t>
      </w:r>
      <w:r>
        <w:rPr>
          <w:color w:val="1155CC"/>
          <w:u w:val="single"/>
          <w:lang w:val="hr-HR"/>
        </w:rPr>
        <w:t xml:space="preserve">iz celog </w:t>
      </w:r>
      <w:r w:rsidRPr="0067274A">
        <w:rPr>
          <w:color w:val="1155CC"/>
          <w:u w:val="single"/>
          <w:lang w:val="hr-HR"/>
        </w:rPr>
        <w:t>sveta</w:t>
      </w:r>
      <w:r w:rsidRPr="0067274A">
        <w:rPr>
          <w:color w:val="1155CC"/>
          <w:u w:val="single"/>
          <w:lang w:val="hr-HR"/>
        </w:rPr>
        <w:fldChar w:fldCharType="end"/>
      </w:r>
      <w:r w:rsidRPr="0067274A">
        <w:rPr>
          <w:lang w:val="hr-HR"/>
        </w:rPr>
        <w:t xml:space="preserve"> obavezalo</w:t>
      </w:r>
      <w:r>
        <w:rPr>
          <w:lang w:val="hr-HR"/>
        </w:rPr>
        <w:t xml:space="preserve"> se</w:t>
      </w:r>
      <w:r w:rsidRPr="0067274A">
        <w:rPr>
          <w:lang w:val="hr-HR"/>
        </w:rPr>
        <w:t xml:space="preserve"> da </w:t>
      </w:r>
      <w:r>
        <w:rPr>
          <w:lang w:val="hr-HR"/>
        </w:rPr>
        <w:t xml:space="preserve">će </w:t>
      </w:r>
      <w:r w:rsidRPr="0067274A">
        <w:rPr>
          <w:lang w:val="hr-HR"/>
        </w:rPr>
        <w:t>postepeno ukin</w:t>
      </w:r>
      <w:r>
        <w:rPr>
          <w:lang w:val="hr-HR"/>
        </w:rPr>
        <w:t>uti</w:t>
      </w:r>
      <w:r w:rsidRPr="0067274A">
        <w:rPr>
          <w:lang w:val="hr-HR"/>
        </w:rPr>
        <w:t xml:space="preserve"> upotrebu uglja</w:t>
      </w:r>
      <w:r>
        <w:rPr>
          <w:lang w:val="hr-HR"/>
        </w:rPr>
        <w:t xml:space="preserve">. </w:t>
      </w:r>
      <w:r w:rsidRPr="0067274A">
        <w:rPr>
          <w:lang w:val="hr-HR"/>
        </w:rPr>
        <w:t xml:space="preserve">Od zemalja Zapadnog Balkana </w:t>
      </w:r>
      <w:r>
        <w:rPr>
          <w:lang w:val="hr-HR"/>
        </w:rPr>
        <w:t xml:space="preserve">među njima je samo </w:t>
      </w:r>
      <w:r w:rsidRPr="0067274A">
        <w:rPr>
          <w:lang w:val="hr-HR"/>
        </w:rPr>
        <w:t xml:space="preserve">Severna Makedonija, </w:t>
      </w:r>
      <w:r>
        <w:rPr>
          <w:lang w:val="hr-HR"/>
        </w:rPr>
        <w:t xml:space="preserve">iako su i ostale države ovog regiona potpisale i ratifikovale brojne međunarodne sporazume o smanjenju emisije štetnih gasova, ukidanju termoelektrana na ugalj, pre svega. Potrebno je bez odlaganja pokazati </w:t>
      </w:r>
      <w:r w:rsidRPr="0067274A">
        <w:rPr>
          <w:lang w:val="hr-HR"/>
        </w:rPr>
        <w:t>jasna političk</w:t>
      </w:r>
      <w:r>
        <w:rPr>
          <w:lang w:val="hr-HR"/>
        </w:rPr>
        <w:t>u volju i ambiciju,</w:t>
      </w:r>
      <w:r w:rsidRPr="0067274A">
        <w:rPr>
          <w:lang w:val="hr-HR"/>
        </w:rPr>
        <w:t xml:space="preserve"> i </w:t>
      </w:r>
      <w:r>
        <w:rPr>
          <w:lang w:val="hr-HR"/>
        </w:rPr>
        <w:t xml:space="preserve">razraditi </w:t>
      </w:r>
      <w:r w:rsidRPr="0067274A">
        <w:rPr>
          <w:lang w:val="hr-HR"/>
        </w:rPr>
        <w:t>plan</w:t>
      </w:r>
      <w:r>
        <w:rPr>
          <w:lang w:val="hr-HR"/>
        </w:rPr>
        <w:t xml:space="preserve">ove </w:t>
      </w:r>
      <w:r w:rsidRPr="0067274A">
        <w:rPr>
          <w:lang w:val="hr-HR"/>
        </w:rPr>
        <w:t>aktivnosti</w:t>
      </w:r>
      <w:r>
        <w:rPr>
          <w:lang w:val="hr-HR"/>
        </w:rPr>
        <w:t xml:space="preserve"> sa ciljem da se ostvari potpuna </w:t>
      </w:r>
      <w:r w:rsidRPr="0067274A">
        <w:rPr>
          <w:lang w:val="hr-HR"/>
        </w:rPr>
        <w:t xml:space="preserve">dekarbonizacija </w:t>
      </w:r>
      <w:r>
        <w:rPr>
          <w:lang w:val="hr-HR"/>
        </w:rPr>
        <w:t xml:space="preserve">regiona </w:t>
      </w:r>
      <w:r w:rsidRPr="0067274A">
        <w:rPr>
          <w:lang w:val="hr-HR"/>
        </w:rPr>
        <w:t xml:space="preserve">do 2050. godine. Organizacije za zaštitu životne sredine iz regiona pozivaju svoje državnike da </w:t>
      </w:r>
      <w:r>
        <w:rPr>
          <w:lang w:val="hr-HR"/>
        </w:rPr>
        <w:t xml:space="preserve">donesu </w:t>
      </w:r>
      <w:r w:rsidRPr="0067274A">
        <w:rPr>
          <w:lang w:val="hr-HR"/>
        </w:rPr>
        <w:t xml:space="preserve">ambiciozne </w:t>
      </w:r>
      <w:r>
        <w:rPr>
          <w:lang w:val="hr-HR"/>
        </w:rPr>
        <w:t xml:space="preserve">planove </w:t>
      </w:r>
      <w:r w:rsidRPr="0067274A">
        <w:rPr>
          <w:lang w:val="hr-HR"/>
        </w:rPr>
        <w:t xml:space="preserve">za postepeno ukidanje upotrebe uglja do 2030. godine, što podrazumeva </w:t>
      </w:r>
      <w:r>
        <w:rPr>
          <w:lang w:val="hr-HR"/>
        </w:rPr>
        <w:t xml:space="preserve">urgentne i </w:t>
      </w:r>
      <w:r w:rsidRPr="0067274A">
        <w:rPr>
          <w:lang w:val="hr-HR"/>
        </w:rPr>
        <w:t>smel</w:t>
      </w:r>
      <w:r>
        <w:rPr>
          <w:lang w:val="hr-HR"/>
        </w:rPr>
        <w:t>e</w:t>
      </w:r>
      <w:r w:rsidRPr="0067274A">
        <w:rPr>
          <w:lang w:val="hr-HR"/>
        </w:rPr>
        <w:t xml:space="preserve"> nacionaln</w:t>
      </w:r>
      <w:r>
        <w:rPr>
          <w:lang w:val="hr-HR"/>
        </w:rPr>
        <w:t>e strategije energetske i pravedne tranzicije sa fosilne na zelenu energiju</w:t>
      </w:r>
      <w:r w:rsidRPr="0067274A">
        <w:rPr>
          <w:lang w:val="hr-HR"/>
        </w:rPr>
        <w:t>.</w:t>
      </w:r>
    </w:p>
    <w:p w:rsidR="00BA703B" w:rsidRPr="0067274A" w:rsidRDefault="00BA703B" w:rsidP="00BA703B">
      <w:pPr>
        <w:rPr>
          <w:lang w:val="hr-HR"/>
        </w:rPr>
      </w:pPr>
    </w:p>
    <w:p w:rsidR="00BA703B" w:rsidRPr="0067274A" w:rsidRDefault="00BA703B" w:rsidP="00BA703B">
      <w:pPr>
        <w:rPr>
          <w:lang w:val="hr-HR"/>
        </w:rPr>
      </w:pPr>
      <w:r>
        <w:rPr>
          <w:lang w:val="hr-HR"/>
        </w:rPr>
        <w:t xml:space="preserve">Za zemlje u razvoju poput Zapadnog Balkana nema alternative: ugalj mora biti izbačen iz upotrebe do kraja ove decenije. Realnost je da, </w:t>
      </w:r>
      <w:r w:rsidRPr="0067274A">
        <w:rPr>
          <w:lang w:val="hr-HR"/>
        </w:rPr>
        <w:t xml:space="preserve">šest godina nakon Pariskog sporazuma, planovi za smanjenje gasova staklene bašte (Nacionalno utvrđeni doprinosi) ili </w:t>
      </w:r>
      <w:r>
        <w:rPr>
          <w:lang w:val="hr-HR"/>
        </w:rPr>
        <w:t xml:space="preserve">nisu doneti ili se ne sprovode. </w:t>
      </w:r>
      <w:r w:rsidRPr="0067274A">
        <w:rPr>
          <w:lang w:val="hr-HR"/>
        </w:rPr>
        <w:t>Pored toga, proces</w:t>
      </w:r>
      <w:r>
        <w:rPr>
          <w:lang w:val="hr-HR"/>
        </w:rPr>
        <w:t xml:space="preserve"> koncipiranja i </w:t>
      </w:r>
      <w:r w:rsidRPr="0067274A">
        <w:rPr>
          <w:lang w:val="hr-HR"/>
        </w:rPr>
        <w:t xml:space="preserve">usvajanja ovih zakona nije bio inkluzivan i transparentan, </w:t>
      </w:r>
      <w:r>
        <w:rPr>
          <w:lang w:val="hr-HR"/>
        </w:rPr>
        <w:t>zbog čega su izostali  brojni</w:t>
      </w:r>
      <w:r w:rsidRPr="0067274A">
        <w:rPr>
          <w:lang w:val="hr-HR"/>
        </w:rPr>
        <w:t xml:space="preserve"> društven</w:t>
      </w:r>
      <w:r>
        <w:rPr>
          <w:lang w:val="hr-HR"/>
        </w:rPr>
        <w:t>i</w:t>
      </w:r>
      <w:r w:rsidRPr="0067274A">
        <w:rPr>
          <w:lang w:val="hr-HR"/>
        </w:rPr>
        <w:t xml:space="preserve"> i ekološk</w:t>
      </w:r>
      <w:r>
        <w:rPr>
          <w:lang w:val="hr-HR"/>
        </w:rPr>
        <w:t>i</w:t>
      </w:r>
      <w:r w:rsidRPr="0067274A">
        <w:rPr>
          <w:lang w:val="hr-HR"/>
        </w:rPr>
        <w:t xml:space="preserve"> aspekt</w:t>
      </w:r>
      <w:r>
        <w:rPr>
          <w:lang w:val="hr-HR"/>
        </w:rPr>
        <w:t xml:space="preserve">i ovih procesa, </w:t>
      </w:r>
      <w:r w:rsidRPr="0067274A">
        <w:rPr>
          <w:lang w:val="hr-HR"/>
        </w:rPr>
        <w:t>što njihovu buduću implementaciju čini problematičn</w:t>
      </w:r>
      <w:r>
        <w:rPr>
          <w:lang w:val="hr-HR"/>
        </w:rPr>
        <w:t>o</w:t>
      </w:r>
      <w:r w:rsidRPr="0067274A">
        <w:rPr>
          <w:lang w:val="hr-HR"/>
        </w:rPr>
        <w:t>m.</w:t>
      </w:r>
    </w:p>
    <w:p w:rsidR="00BA703B" w:rsidRPr="0067274A" w:rsidRDefault="00BA703B" w:rsidP="00BA703B">
      <w:pPr>
        <w:rPr>
          <w:lang w:val="hr-HR"/>
        </w:rPr>
      </w:pPr>
    </w:p>
    <w:p w:rsidR="00BA703B" w:rsidRPr="0067274A" w:rsidRDefault="00BA703B" w:rsidP="00BA703B">
      <w:pPr>
        <w:rPr>
          <w:lang w:val="hr-HR"/>
        </w:rPr>
      </w:pPr>
      <w:r>
        <w:rPr>
          <w:lang w:val="hr-HR"/>
        </w:rPr>
        <w:t>Česte i ozbiljne klimatske nepogode sve češće ugrožavaju normalan živote ljudi u regionu. Nedavno</w:t>
      </w:r>
      <w:r w:rsidRPr="0067274A">
        <w:rPr>
          <w:lang w:val="hr-HR"/>
        </w:rPr>
        <w:t xml:space="preserve"> </w:t>
      </w:r>
      <w:r>
        <w:rPr>
          <w:lang w:val="hr-HR"/>
        </w:rPr>
        <w:t xml:space="preserve">su </w:t>
      </w:r>
      <w:r w:rsidRPr="0067274A">
        <w:rPr>
          <w:lang w:val="hr-HR"/>
        </w:rPr>
        <w:t>obilne kiše izazvale razorne poplave u sarajevskoj regiji, u Bosni i Hercegovini, ostavivši čitava naselja paralizovana i satima bez struje.</w:t>
      </w:r>
    </w:p>
    <w:p w:rsidR="00BA703B" w:rsidRPr="0067274A" w:rsidRDefault="00BA703B" w:rsidP="00BA703B">
      <w:pPr>
        <w:rPr>
          <w:lang w:val="hr-HR"/>
        </w:rPr>
      </w:pPr>
    </w:p>
    <w:p w:rsidR="00BA703B" w:rsidRPr="0067274A" w:rsidRDefault="00BA703B" w:rsidP="00BA703B">
      <w:pPr>
        <w:rPr>
          <w:b/>
          <w:lang w:val="hr-HR"/>
        </w:rPr>
      </w:pPr>
      <w:r w:rsidRPr="0067274A">
        <w:rPr>
          <w:b/>
          <w:lang w:val="hr-HR"/>
        </w:rPr>
        <w:t>Centar za životnu sredinu iz Bosne i Hercegovine:</w:t>
      </w:r>
    </w:p>
    <w:p w:rsidR="00BA703B" w:rsidRPr="0067274A" w:rsidRDefault="00BA703B" w:rsidP="00BA703B">
      <w:pPr>
        <w:rPr>
          <w:i/>
          <w:lang w:val="hr-HR"/>
        </w:rPr>
      </w:pPr>
      <w:r w:rsidRPr="0067274A">
        <w:rPr>
          <w:lang w:val="hr-HR"/>
        </w:rPr>
        <w:lastRenderedPageBreak/>
        <w:t>„</w:t>
      </w:r>
      <w:r w:rsidRPr="0067274A">
        <w:rPr>
          <w:i/>
          <w:lang w:val="hr-HR"/>
        </w:rPr>
        <w:t>Trenutna situacija u BiH je veoma simbolična – bujične poplave su se dešavale u vrijeme najveće klimatske konferencije u Glazgovu. To samo pokazuje da je naša zemlja, iako mala, takođe teško pogođena klimatskom krizom – što naši političari često vole da zanemare. Slušamo prazne fraze bez istinskih opredeljenja za smanjenje i prevenciju glavnog uzroka ove ekološke krize – a to je industrija uglja. Zbog toga zahtevamo da scenario za dekarbonizaciju bude odmah deo političke agende, da se ukinu svi novi projekti za nove termoelektrane na ugalj, i da se vlada obaveže na tačan datum za postepeno ukidanje upotrebe uglja.”</w:t>
      </w:r>
    </w:p>
    <w:p w:rsidR="00BA703B" w:rsidRPr="0067274A" w:rsidRDefault="00BA703B" w:rsidP="00BA703B">
      <w:pPr>
        <w:rPr>
          <w:lang w:val="hr-HR"/>
        </w:rPr>
      </w:pPr>
    </w:p>
    <w:p w:rsidR="00BA703B" w:rsidRPr="0067274A" w:rsidRDefault="00BA703B" w:rsidP="00BA703B">
      <w:pPr>
        <w:rPr>
          <w:lang w:val="hr-HR"/>
        </w:rPr>
      </w:pPr>
      <w:r>
        <w:rPr>
          <w:lang w:val="hr-HR"/>
        </w:rPr>
        <w:t>R</w:t>
      </w:r>
      <w:r w:rsidRPr="0067274A">
        <w:rPr>
          <w:lang w:val="hr-HR"/>
        </w:rPr>
        <w:t xml:space="preserve">azni </w:t>
      </w:r>
      <w:r>
        <w:rPr>
          <w:lang w:val="hr-HR"/>
        </w:rPr>
        <w:t xml:space="preserve">su </w:t>
      </w:r>
      <w:r w:rsidRPr="0067274A">
        <w:rPr>
          <w:lang w:val="hr-HR"/>
        </w:rPr>
        <w:t xml:space="preserve">nivoi </w:t>
      </w:r>
      <w:r>
        <w:rPr>
          <w:lang w:val="hr-HR"/>
        </w:rPr>
        <w:t xml:space="preserve"> aktivnosti na polju klimatskih promena u </w:t>
      </w:r>
      <w:r w:rsidRPr="0067274A">
        <w:rPr>
          <w:lang w:val="hr-HR"/>
        </w:rPr>
        <w:t>državama Zapadnog Balkana, ali čak i on</w:t>
      </w:r>
      <w:r>
        <w:rPr>
          <w:lang w:val="hr-HR"/>
        </w:rPr>
        <w:t>e države koje</w:t>
      </w:r>
      <w:r w:rsidRPr="0067274A">
        <w:rPr>
          <w:lang w:val="hr-HR"/>
        </w:rPr>
        <w:t xml:space="preserve"> su ispred </w:t>
      </w:r>
      <w:r>
        <w:rPr>
          <w:lang w:val="hr-HR"/>
        </w:rPr>
        <w:t xml:space="preserve">ostalih </w:t>
      </w:r>
      <w:r w:rsidRPr="0067274A">
        <w:rPr>
          <w:lang w:val="hr-HR"/>
        </w:rPr>
        <w:t xml:space="preserve">treba da pojačaju svoje napore. Iako je Severna Makedonija nazvana regionalnim liderom zbog postavljanja jednog od najambicioznijih klimatskih i energetskih ciljeva, nedostaje jasan plan kako da se to </w:t>
      </w:r>
      <w:r>
        <w:rPr>
          <w:lang w:val="hr-HR"/>
        </w:rPr>
        <w:t>ostvari</w:t>
      </w:r>
      <w:r w:rsidRPr="0067274A">
        <w:rPr>
          <w:lang w:val="hr-HR"/>
        </w:rPr>
        <w:t xml:space="preserve">. Na drugoj strani spektra, Bosna i Hercegovina i Srbija </w:t>
      </w:r>
      <w:r>
        <w:rPr>
          <w:lang w:val="hr-HR"/>
        </w:rPr>
        <w:t>čak</w:t>
      </w:r>
      <w:r w:rsidRPr="0067274A">
        <w:rPr>
          <w:lang w:val="hr-HR"/>
        </w:rPr>
        <w:t xml:space="preserve"> planiraju otvaranje novih termoelektrana na ugalj - Kostolac, Kolubara B, Ugljevik 3 i Tuzla 37. Kosovo</w:t>
      </w:r>
      <w:r>
        <w:rPr>
          <w:lang w:val="hr-HR"/>
        </w:rPr>
        <w:t xml:space="preserve"> je</w:t>
      </w:r>
      <w:r w:rsidRPr="0067274A">
        <w:rPr>
          <w:lang w:val="hr-HR"/>
        </w:rPr>
        <w:t xml:space="preserve">, uprkos tome što još nije </w:t>
      </w:r>
      <w:r>
        <w:rPr>
          <w:lang w:val="hr-HR"/>
        </w:rPr>
        <w:t>zemlja članica</w:t>
      </w:r>
      <w:r w:rsidRPr="0067274A">
        <w:rPr>
          <w:lang w:val="hr-HR"/>
        </w:rPr>
        <w:t xml:space="preserve"> UN-a, </w:t>
      </w:r>
      <w:r>
        <w:rPr>
          <w:lang w:val="hr-HR"/>
        </w:rPr>
        <w:t xml:space="preserve">učesnik </w:t>
      </w:r>
      <w:r w:rsidRPr="0067274A">
        <w:rPr>
          <w:lang w:val="hr-HR"/>
        </w:rPr>
        <w:t xml:space="preserve">Sporazuma o energetskoj zajednici, </w:t>
      </w:r>
      <w:r>
        <w:rPr>
          <w:lang w:val="hr-HR"/>
        </w:rPr>
        <w:t xml:space="preserve">te je </w:t>
      </w:r>
      <w:r w:rsidRPr="0067274A">
        <w:rPr>
          <w:lang w:val="hr-HR"/>
        </w:rPr>
        <w:t xml:space="preserve">stoga u obavezi da pokaže </w:t>
      </w:r>
      <w:r>
        <w:rPr>
          <w:lang w:val="hr-HR"/>
        </w:rPr>
        <w:t>odlučnu</w:t>
      </w:r>
      <w:r w:rsidRPr="0067274A">
        <w:rPr>
          <w:lang w:val="hr-HR"/>
        </w:rPr>
        <w:t xml:space="preserve"> posvećenost ciljevima postepenog </w:t>
      </w:r>
      <w:r>
        <w:rPr>
          <w:lang w:val="hr-HR"/>
        </w:rPr>
        <w:t>ukidanja</w:t>
      </w:r>
      <w:r w:rsidRPr="0067274A">
        <w:rPr>
          <w:lang w:val="hr-HR"/>
        </w:rPr>
        <w:t xml:space="preserve"> upotrebe uglja.</w:t>
      </w:r>
    </w:p>
    <w:p w:rsidR="00BA703B" w:rsidRPr="0067274A" w:rsidRDefault="00BA703B" w:rsidP="00BA703B">
      <w:pPr>
        <w:rPr>
          <w:lang w:val="hr-HR"/>
        </w:rPr>
      </w:pPr>
    </w:p>
    <w:p w:rsidR="00BA703B" w:rsidRPr="0067274A" w:rsidRDefault="00BA703B" w:rsidP="00BA703B">
      <w:pPr>
        <w:rPr>
          <w:b/>
          <w:lang w:val="hr-HR"/>
        </w:rPr>
      </w:pPr>
      <w:r w:rsidRPr="0067274A">
        <w:rPr>
          <w:b/>
          <w:lang w:val="hr-HR"/>
        </w:rPr>
        <w:t>Green Home i Eko-tim iz Crne Gore:</w:t>
      </w:r>
    </w:p>
    <w:p w:rsidR="00BA703B" w:rsidRPr="0067274A" w:rsidRDefault="00BA703B" w:rsidP="00BA703B">
      <w:pPr>
        <w:rPr>
          <w:i/>
          <w:lang w:val="hr-HR"/>
        </w:rPr>
      </w:pPr>
      <w:r w:rsidRPr="0067274A">
        <w:rPr>
          <w:lang w:val="hr-HR"/>
        </w:rPr>
        <w:t>„</w:t>
      </w:r>
      <w:r w:rsidRPr="0067274A">
        <w:rPr>
          <w:i/>
          <w:lang w:val="hr-HR"/>
        </w:rPr>
        <w:t>Zvanična najava Crne Gore o prestanku dalje zavisnosti od fosilnih goriva nakon 2035. je dobrodošao korak, iako pozivamo na jaču ambiciju. Sada je imperativ da vlada usvoji jasnu mapu puta kako bi osigurala da je energetska tranzicija pravedna i da niko ne ostane zaboravljen. Dekarbonizacija i reorganizacija energetskog sektora se već dešava, tako da su nam potrebne konkretne aktivnosti, kao na primer hitno usvajanje Nacionalnog i energetskog klimatskog plana (NECP) i Nacionalnog plana adaptacije (NAP)”.</w:t>
      </w:r>
    </w:p>
    <w:p w:rsidR="00BA703B" w:rsidRPr="0067274A" w:rsidRDefault="00BA703B" w:rsidP="00BA703B">
      <w:pPr>
        <w:rPr>
          <w:lang w:val="hr-HR"/>
        </w:rPr>
      </w:pPr>
    </w:p>
    <w:p w:rsidR="00BA703B" w:rsidRPr="0067274A" w:rsidRDefault="00BA703B" w:rsidP="00BA703B">
      <w:pPr>
        <w:rPr>
          <w:b/>
          <w:lang w:val="hr-HR"/>
        </w:rPr>
      </w:pPr>
      <w:r w:rsidRPr="0067274A">
        <w:rPr>
          <w:b/>
          <w:lang w:val="hr-HR"/>
        </w:rPr>
        <w:t>Regulatorni institut za obnovljive izvore energije i životnu sredinu i Beogradska otvorena škola iz Srbije:</w:t>
      </w:r>
    </w:p>
    <w:p w:rsidR="00BA703B" w:rsidRPr="0067274A" w:rsidRDefault="00BA703B" w:rsidP="00BA703B">
      <w:pPr>
        <w:rPr>
          <w:i/>
          <w:lang w:val="hr-HR"/>
        </w:rPr>
      </w:pPr>
      <w:r w:rsidRPr="0067274A">
        <w:rPr>
          <w:i/>
          <w:lang w:val="hr-HR"/>
        </w:rPr>
        <w:t xml:space="preserve">„Srbija je poslednja od zemalja iz regiona koja je počela da razvija NECP, i to bez adekvatnog učešća javnosti. Energetska tranzicija je započeta bez otvorenog i transparentnog javnog dijaloga, ciljevi i ambicije nisu jasni, a društvene i ekonomske implikacije nisu predstavljene građanima. Celokupni proces razvoja energetske i klimatske politike šalje pomešane poruke, sa izradom NECP-a i Strategije razvoja energetike sa jedne strane, i otvaranjem vrata za nove 3GV termoelektrane u Nacrtu prostornog plana, sa druge strane. </w:t>
      </w:r>
      <w:r>
        <w:rPr>
          <w:i/>
          <w:lang w:val="hr-HR"/>
        </w:rPr>
        <w:t xml:space="preserve">Kontroverzne </w:t>
      </w:r>
      <w:r w:rsidRPr="0067274A">
        <w:rPr>
          <w:i/>
          <w:lang w:val="hr-HR"/>
        </w:rPr>
        <w:t>poruke se šalju i od nadležnih</w:t>
      </w:r>
      <w:r>
        <w:rPr>
          <w:i/>
          <w:lang w:val="hr-HR"/>
        </w:rPr>
        <w:t xml:space="preserve"> institucija </w:t>
      </w:r>
      <w:r w:rsidRPr="0067274A">
        <w:rPr>
          <w:i/>
          <w:lang w:val="hr-HR"/>
        </w:rPr>
        <w:t xml:space="preserve">u vezi sa energetskom tranzicijom, ali jedna poruka zvoni glasnije od drugih - predsednik Vučić je svetu u Glazgovu najavio da Srbija ne može da obeća </w:t>
      </w:r>
      <w:r>
        <w:rPr>
          <w:i/>
          <w:lang w:val="hr-HR"/>
        </w:rPr>
        <w:t xml:space="preserve">vremenski rok kada </w:t>
      </w:r>
      <w:r w:rsidRPr="0067274A">
        <w:rPr>
          <w:i/>
          <w:lang w:val="hr-HR"/>
        </w:rPr>
        <w:t>je reč o povlačenj</w:t>
      </w:r>
      <w:r>
        <w:rPr>
          <w:i/>
          <w:lang w:val="hr-HR"/>
        </w:rPr>
        <w:t>u</w:t>
      </w:r>
      <w:r w:rsidRPr="0067274A">
        <w:rPr>
          <w:i/>
          <w:lang w:val="hr-HR"/>
        </w:rPr>
        <w:t xml:space="preserve"> </w:t>
      </w:r>
      <w:r>
        <w:rPr>
          <w:i/>
          <w:lang w:val="hr-HR"/>
        </w:rPr>
        <w:t xml:space="preserve">upotrebe </w:t>
      </w:r>
      <w:r w:rsidRPr="0067274A">
        <w:rPr>
          <w:i/>
          <w:lang w:val="hr-HR"/>
        </w:rPr>
        <w:t>uglja. Ovo nas ostavlja</w:t>
      </w:r>
      <w:r>
        <w:rPr>
          <w:i/>
          <w:lang w:val="hr-HR"/>
        </w:rPr>
        <w:t xml:space="preserve"> bez nade i </w:t>
      </w:r>
      <w:r w:rsidRPr="0067274A">
        <w:rPr>
          <w:i/>
          <w:lang w:val="hr-HR"/>
        </w:rPr>
        <w:t>optimi</w:t>
      </w:r>
      <w:r>
        <w:rPr>
          <w:i/>
          <w:lang w:val="hr-HR"/>
        </w:rPr>
        <w:t>zma</w:t>
      </w:r>
      <w:r w:rsidRPr="0067274A">
        <w:rPr>
          <w:i/>
          <w:lang w:val="hr-HR"/>
        </w:rPr>
        <w:t xml:space="preserve"> kada razmišljamo o zelenoj budućnosti naše zemlje”. </w:t>
      </w:r>
    </w:p>
    <w:p w:rsidR="00BA703B" w:rsidRPr="0067274A" w:rsidRDefault="00BA703B" w:rsidP="00BA703B">
      <w:pPr>
        <w:rPr>
          <w:lang w:val="hr-HR"/>
        </w:rPr>
      </w:pPr>
    </w:p>
    <w:p w:rsidR="00BA703B" w:rsidRPr="0067274A" w:rsidRDefault="00BA703B" w:rsidP="00BA703B">
      <w:pPr>
        <w:rPr>
          <w:b/>
          <w:lang w:val="hr-HR"/>
        </w:rPr>
      </w:pPr>
      <w:r w:rsidRPr="0067274A">
        <w:rPr>
          <w:b/>
          <w:lang w:val="hr-HR"/>
        </w:rPr>
        <w:t>Zajednička poruka:</w:t>
      </w:r>
    </w:p>
    <w:p w:rsidR="00BA703B" w:rsidRDefault="00BA703B" w:rsidP="00BA703B">
      <w:pPr>
        <w:rPr>
          <w:b/>
          <w:i/>
          <w:lang w:val="hr-HR"/>
        </w:rPr>
      </w:pPr>
      <w:r w:rsidRPr="0067274A">
        <w:rPr>
          <w:b/>
          <w:i/>
          <w:lang w:val="hr-HR"/>
        </w:rPr>
        <w:t xml:space="preserve">„Posle nekoliko nedelja pregovora na UN konferenciji za klimatske promene, imamo jedan siguran  konsenzus – naučni dokazi su jasni i svet treba da ograniči porast globalne temperature za 1,5 stepeni Celzijusa kako bi se usporile klimatske promene, pre svega smanjenjem upotrebe fosilnih goriva. Do sada su regionalni napori bili slabi i zaostaju u svakom pogledu. Naše zemlje ne mogu sebi da priušte ovo odlaganje jer će teret biti još veći po naše zdravlje i </w:t>
      </w:r>
      <w:r>
        <w:rPr>
          <w:b/>
          <w:i/>
          <w:lang w:val="hr-HR"/>
        </w:rPr>
        <w:t xml:space="preserve">stalno rasti </w:t>
      </w:r>
      <w:r w:rsidRPr="0067274A">
        <w:rPr>
          <w:b/>
          <w:i/>
          <w:lang w:val="hr-HR"/>
        </w:rPr>
        <w:t xml:space="preserve">štete uzrokovane destruktivnim uticajima klimatskih promena. Štaviše, kriza COVID-19 ili bilo koja unutrašnja politička situacija, ne mogu se koristiti kao izgovor za odlaganje postavljanja </w:t>
      </w:r>
      <w:r w:rsidRPr="0067274A">
        <w:rPr>
          <w:b/>
          <w:i/>
          <w:lang w:val="hr-HR"/>
        </w:rPr>
        <w:lastRenderedPageBreak/>
        <w:t>konkretnih ciljeva i jasnih akcionih planova za postepeno izbacivanje upotrebe uglja u ovoj deceniji, uz pravedn</w:t>
      </w:r>
      <w:r>
        <w:rPr>
          <w:b/>
          <w:i/>
          <w:lang w:val="hr-HR"/>
        </w:rPr>
        <w:t>u</w:t>
      </w:r>
      <w:r w:rsidRPr="0067274A">
        <w:rPr>
          <w:b/>
          <w:i/>
          <w:lang w:val="hr-HR"/>
        </w:rPr>
        <w:t xml:space="preserve"> tranzicij</w:t>
      </w:r>
      <w:r>
        <w:rPr>
          <w:b/>
          <w:i/>
          <w:lang w:val="hr-HR"/>
        </w:rPr>
        <w:t>u</w:t>
      </w:r>
      <w:r w:rsidRPr="0067274A">
        <w:rPr>
          <w:b/>
          <w:i/>
          <w:lang w:val="hr-HR"/>
        </w:rPr>
        <w:t>. Pozivamo sve regionalne vlade da poštuju svoj</w:t>
      </w:r>
      <w:r>
        <w:rPr>
          <w:b/>
          <w:i/>
          <w:lang w:val="hr-HR"/>
        </w:rPr>
        <w:t>e</w:t>
      </w:r>
      <w:r w:rsidRPr="0067274A">
        <w:rPr>
          <w:b/>
          <w:i/>
          <w:lang w:val="hr-HR"/>
        </w:rPr>
        <w:t xml:space="preserve"> političk</w:t>
      </w:r>
      <w:r>
        <w:rPr>
          <w:b/>
          <w:i/>
          <w:lang w:val="hr-HR"/>
        </w:rPr>
        <w:t>e</w:t>
      </w:r>
      <w:r w:rsidRPr="0067274A">
        <w:rPr>
          <w:b/>
          <w:i/>
          <w:lang w:val="hr-HR"/>
        </w:rPr>
        <w:t xml:space="preserve"> ob</w:t>
      </w:r>
      <w:r>
        <w:rPr>
          <w:b/>
          <w:i/>
          <w:lang w:val="hr-HR"/>
        </w:rPr>
        <w:t xml:space="preserve">aveze i </w:t>
      </w:r>
      <w:r w:rsidRPr="0067274A">
        <w:rPr>
          <w:b/>
          <w:i/>
          <w:lang w:val="hr-HR"/>
        </w:rPr>
        <w:t xml:space="preserve">da pokažu odgovornost i istinsku posvećenost </w:t>
      </w:r>
      <w:r>
        <w:rPr>
          <w:b/>
          <w:i/>
          <w:lang w:val="hr-HR"/>
        </w:rPr>
        <w:t xml:space="preserve">interesima i dobrobiti </w:t>
      </w:r>
      <w:r w:rsidRPr="0067274A">
        <w:rPr>
          <w:b/>
          <w:i/>
          <w:lang w:val="hr-HR"/>
        </w:rPr>
        <w:t xml:space="preserve">svojih </w:t>
      </w:r>
      <w:r>
        <w:rPr>
          <w:b/>
          <w:i/>
          <w:lang w:val="hr-HR"/>
        </w:rPr>
        <w:t>građana</w:t>
      </w:r>
      <w:r w:rsidRPr="0067274A">
        <w:rPr>
          <w:b/>
          <w:i/>
          <w:lang w:val="hr-HR"/>
        </w:rPr>
        <w:t xml:space="preserve"> i </w:t>
      </w:r>
      <w:r>
        <w:rPr>
          <w:b/>
          <w:i/>
          <w:lang w:val="hr-HR"/>
        </w:rPr>
        <w:t>usmere</w:t>
      </w:r>
      <w:r w:rsidRPr="0067274A">
        <w:rPr>
          <w:b/>
          <w:i/>
          <w:lang w:val="hr-HR"/>
        </w:rPr>
        <w:t xml:space="preserve"> region na put Zelene agende za Zapadni Balkan”.</w:t>
      </w:r>
    </w:p>
    <w:p w:rsidR="00BA703B" w:rsidRPr="0067274A" w:rsidRDefault="00BA703B" w:rsidP="00BA703B">
      <w:pPr>
        <w:rPr>
          <w:b/>
          <w:i/>
          <w:lang w:val="hr-HR"/>
        </w:rPr>
      </w:pPr>
      <w:bookmarkStart w:id="0" w:name="_GoBack"/>
      <w:bookmarkEnd w:id="0"/>
    </w:p>
    <w:p w:rsidR="00D72A8F" w:rsidRDefault="00812ABC">
      <w:proofErr w:type="spellStart"/>
      <w:r>
        <w:rPr>
          <w:i/>
        </w:rPr>
        <w:t>Potpisnici</w:t>
      </w:r>
      <w:proofErr w:type="spellEnd"/>
      <w:r>
        <w:rPr>
          <w:i/>
        </w:rPr>
        <w:t xml:space="preserve"> </w:t>
      </w:r>
      <w:proofErr w:type="spellStart"/>
      <w:r>
        <w:rPr>
          <w:i/>
        </w:rPr>
        <w:t>s</w:t>
      </w:r>
      <w:r>
        <w:rPr>
          <w:i/>
        </w:rPr>
        <w:t>u</w:t>
      </w:r>
      <w:proofErr w:type="spellEnd"/>
      <w:r>
        <w:rPr>
          <w:i/>
        </w:rPr>
        <w:t xml:space="preserve">: </w:t>
      </w:r>
    </w:p>
    <w:p w:rsidR="00D72A8F" w:rsidRDefault="00812ABC">
      <w:hyperlink r:id="rId6">
        <w:proofErr w:type="spellStart"/>
        <w:r>
          <w:rPr>
            <w:color w:val="1155CC"/>
            <w:u w:val="single"/>
          </w:rPr>
          <w:t>C</w:t>
        </w:r>
        <w:r w:rsidR="003F0E5B">
          <w:rPr>
            <w:color w:val="1155CC"/>
            <w:u w:val="single"/>
          </w:rPr>
          <w:t>entar</w:t>
        </w:r>
        <w:proofErr w:type="spellEnd"/>
        <w:r w:rsidR="003F0E5B">
          <w:rPr>
            <w:color w:val="1155CC"/>
            <w:u w:val="single"/>
          </w:rPr>
          <w:t xml:space="preserve"> </w:t>
        </w:r>
        <w:proofErr w:type="spellStart"/>
        <w:r w:rsidR="003F0E5B">
          <w:rPr>
            <w:color w:val="1155CC"/>
            <w:u w:val="single"/>
          </w:rPr>
          <w:t>za</w:t>
        </w:r>
        <w:proofErr w:type="spellEnd"/>
        <w:r w:rsidR="003F0E5B">
          <w:rPr>
            <w:color w:val="1155CC"/>
            <w:u w:val="single"/>
          </w:rPr>
          <w:t xml:space="preserve"> </w:t>
        </w:r>
        <w:proofErr w:type="spellStart"/>
        <w:r w:rsidR="003F0E5B">
          <w:rPr>
            <w:color w:val="1155CC"/>
            <w:u w:val="single"/>
          </w:rPr>
          <w:t>životnu</w:t>
        </w:r>
        <w:proofErr w:type="spellEnd"/>
        <w:r w:rsidR="003F0E5B">
          <w:rPr>
            <w:color w:val="1155CC"/>
            <w:u w:val="single"/>
          </w:rPr>
          <w:t xml:space="preserve"> </w:t>
        </w:r>
        <w:proofErr w:type="spellStart"/>
        <w:r w:rsidR="003F0E5B">
          <w:rPr>
            <w:color w:val="1155CC"/>
            <w:u w:val="single"/>
          </w:rPr>
          <w:t>sredinu</w:t>
        </w:r>
        <w:proofErr w:type="spellEnd"/>
        <w:r w:rsidR="003F0E5B">
          <w:rPr>
            <w:color w:val="1155CC"/>
            <w:u w:val="single"/>
          </w:rPr>
          <w:t xml:space="preserve">, </w:t>
        </w:r>
      </w:hyperlink>
      <w:r>
        <w:t xml:space="preserve">Bosna </w:t>
      </w:r>
      <w:proofErr w:type="spellStart"/>
      <w:r>
        <w:t>i</w:t>
      </w:r>
      <w:proofErr w:type="spellEnd"/>
      <w:r>
        <w:t xml:space="preserve"> Hercegovina</w:t>
      </w:r>
    </w:p>
    <w:p w:rsidR="00D72A8F" w:rsidRDefault="00812ABC">
      <w:hyperlink r:id="rId7">
        <w:proofErr w:type="spellStart"/>
        <w:r>
          <w:rPr>
            <w:color w:val="1155CC"/>
            <w:u w:val="single"/>
          </w:rPr>
          <w:t>Eko-svest</w:t>
        </w:r>
        <w:proofErr w:type="spellEnd"/>
      </w:hyperlink>
      <w:r>
        <w:t xml:space="preserve">, Severna </w:t>
      </w:r>
      <w:proofErr w:type="spellStart"/>
      <w:r>
        <w:t>Makedonija</w:t>
      </w:r>
      <w:proofErr w:type="spellEnd"/>
    </w:p>
    <w:p w:rsidR="00D72A8F" w:rsidRDefault="00812ABC">
      <w:hyperlink r:id="rId8">
        <w:r>
          <w:rPr>
            <w:color w:val="1155CC"/>
            <w:u w:val="single"/>
          </w:rPr>
          <w:t>Green Home</w:t>
        </w:r>
      </w:hyperlink>
      <w:r>
        <w:t xml:space="preserve"> </w:t>
      </w:r>
      <w:proofErr w:type="spellStart"/>
      <w:r>
        <w:t>i</w:t>
      </w:r>
      <w:proofErr w:type="spellEnd"/>
      <w:r>
        <w:t xml:space="preserve"> </w:t>
      </w:r>
      <w:hyperlink r:id="rId9">
        <w:r>
          <w:rPr>
            <w:color w:val="1155CC"/>
            <w:u w:val="single"/>
          </w:rPr>
          <w:t>Eco-team</w:t>
        </w:r>
      </w:hyperlink>
      <w:r>
        <w:t xml:space="preserve">, </w:t>
      </w:r>
      <w:proofErr w:type="spellStart"/>
      <w:r>
        <w:t>Crna</w:t>
      </w:r>
      <w:proofErr w:type="spellEnd"/>
      <w:r>
        <w:t xml:space="preserve"> Gora</w:t>
      </w:r>
    </w:p>
    <w:p w:rsidR="00D72A8F" w:rsidRDefault="00812ABC">
      <w:hyperlink r:id="rId10">
        <w:r>
          <w:rPr>
            <w:color w:val="1155CC"/>
            <w:u w:val="single"/>
          </w:rPr>
          <w:t>RERI</w:t>
        </w:r>
      </w:hyperlink>
      <w:r w:rsidR="003F0E5B">
        <w:t xml:space="preserve"> </w:t>
      </w:r>
      <w:proofErr w:type="spellStart"/>
      <w:r w:rsidR="003F0E5B">
        <w:t>i</w:t>
      </w:r>
      <w:proofErr w:type="spellEnd"/>
      <w:r>
        <w:t xml:space="preserve"> </w:t>
      </w:r>
      <w:hyperlink r:id="rId11">
        <w:r>
          <w:rPr>
            <w:color w:val="1155CC"/>
            <w:u w:val="single"/>
          </w:rPr>
          <w:t>BOŠ</w:t>
        </w:r>
      </w:hyperlink>
      <w:r>
        <w:t xml:space="preserve">, </w:t>
      </w:r>
      <w:proofErr w:type="spellStart"/>
      <w:r>
        <w:t>Srbija</w:t>
      </w:r>
      <w:proofErr w:type="spellEnd"/>
    </w:p>
    <w:p w:rsidR="00D72A8F" w:rsidRDefault="00812ABC">
      <w:hyperlink r:id="rId12">
        <w:proofErr w:type="spellStart"/>
        <w:r>
          <w:rPr>
            <w:color w:val="1155CC"/>
            <w:u w:val="single"/>
          </w:rPr>
          <w:t>Mreža</w:t>
        </w:r>
        <w:proofErr w:type="spellEnd"/>
        <w:r>
          <w:rPr>
            <w:color w:val="1155CC"/>
            <w:u w:val="single"/>
          </w:rPr>
          <w:t xml:space="preserve"> </w:t>
        </w:r>
        <w:proofErr w:type="spellStart"/>
        <w:r>
          <w:rPr>
            <w:color w:val="1155CC"/>
            <w:u w:val="single"/>
          </w:rPr>
          <w:t>za</w:t>
        </w:r>
        <w:proofErr w:type="spellEnd"/>
        <w:r>
          <w:rPr>
            <w:color w:val="1155CC"/>
            <w:u w:val="single"/>
          </w:rPr>
          <w:t xml:space="preserve"> </w:t>
        </w:r>
        <w:proofErr w:type="spellStart"/>
        <w:r>
          <w:rPr>
            <w:color w:val="1155CC"/>
            <w:u w:val="single"/>
          </w:rPr>
          <w:t>klimatsku</w:t>
        </w:r>
        <w:proofErr w:type="spellEnd"/>
        <w:r>
          <w:rPr>
            <w:color w:val="1155CC"/>
            <w:u w:val="single"/>
          </w:rPr>
          <w:t xml:space="preserve"> </w:t>
        </w:r>
        <w:proofErr w:type="spellStart"/>
        <w:r>
          <w:rPr>
            <w:color w:val="1155CC"/>
            <w:u w:val="single"/>
          </w:rPr>
          <w:t>akciju</w:t>
        </w:r>
        <w:proofErr w:type="spellEnd"/>
        <w:r>
          <w:rPr>
            <w:color w:val="1155CC"/>
            <w:u w:val="single"/>
          </w:rPr>
          <w:t xml:space="preserve"> </w:t>
        </w:r>
        <w:proofErr w:type="spellStart"/>
        <w:r>
          <w:rPr>
            <w:color w:val="1155CC"/>
            <w:u w:val="single"/>
          </w:rPr>
          <w:t>Evrope</w:t>
        </w:r>
        <w:proofErr w:type="spellEnd"/>
      </w:hyperlink>
      <w:r>
        <w:t xml:space="preserve"> </w:t>
      </w:r>
    </w:p>
    <w:p w:rsidR="00D72A8F" w:rsidRDefault="00D72A8F"/>
    <w:p w:rsidR="00D72A8F" w:rsidRDefault="00812ABC">
      <w:r>
        <w:t>KRAJ</w:t>
      </w:r>
    </w:p>
    <w:p w:rsidR="00D72A8F" w:rsidRDefault="00D72A8F"/>
    <w:p w:rsidR="00D72A8F" w:rsidRDefault="00812ABC">
      <w:r>
        <w:t>-------------------------------------------------</w:t>
      </w:r>
    </w:p>
    <w:p w:rsidR="00D72A8F" w:rsidRDefault="00D72A8F"/>
    <w:p w:rsidR="00D72A8F" w:rsidRDefault="00812ABC">
      <w:proofErr w:type="spellStart"/>
      <w:r>
        <w:t>Kontakt</w:t>
      </w:r>
      <w:proofErr w:type="spellEnd"/>
      <w:r>
        <w:t xml:space="preserve"> </w:t>
      </w:r>
      <w:proofErr w:type="spellStart"/>
      <w:r>
        <w:t>za</w:t>
      </w:r>
      <w:proofErr w:type="spellEnd"/>
      <w:r>
        <w:t xml:space="preserve"> </w:t>
      </w:r>
      <w:proofErr w:type="spellStart"/>
      <w:r>
        <w:t>medije</w:t>
      </w:r>
      <w:proofErr w:type="spellEnd"/>
      <w:r>
        <w:t xml:space="preserve">:  </w:t>
      </w:r>
    </w:p>
    <w:p w:rsidR="00D72A8F" w:rsidRDefault="00812ABC">
      <w:proofErr w:type="spellStart"/>
      <w:r>
        <w:t>Maša</w:t>
      </w:r>
      <w:proofErr w:type="spellEnd"/>
      <w:r>
        <w:t xml:space="preserve"> </w:t>
      </w:r>
      <w:proofErr w:type="spellStart"/>
      <w:r>
        <w:t>Perović</w:t>
      </w:r>
      <w:proofErr w:type="spellEnd"/>
      <w:r>
        <w:t xml:space="preserve">, </w:t>
      </w:r>
      <w:proofErr w:type="spellStart"/>
      <w:r>
        <w:t>Koordinatorka</w:t>
      </w:r>
      <w:proofErr w:type="spellEnd"/>
      <w:r>
        <w:t xml:space="preserve"> </w:t>
      </w:r>
      <w:proofErr w:type="spellStart"/>
      <w:r>
        <w:t>za</w:t>
      </w:r>
      <w:proofErr w:type="spellEnd"/>
      <w:r>
        <w:t xml:space="preserve"> </w:t>
      </w:r>
      <w:proofErr w:type="spellStart"/>
      <w:r>
        <w:t>komunikacije</w:t>
      </w:r>
      <w:proofErr w:type="spellEnd"/>
      <w:r>
        <w:t xml:space="preserve">, </w:t>
      </w:r>
      <w:hyperlink r:id="rId13">
        <w:r>
          <w:rPr>
            <w:color w:val="1155CC"/>
            <w:u w:val="single"/>
          </w:rPr>
          <w:t>masha@caneurope.org</w:t>
        </w:r>
      </w:hyperlink>
      <w:r>
        <w:t xml:space="preserve">, +381 63 8411566    </w:t>
      </w:r>
    </w:p>
    <w:p w:rsidR="003F0E5B" w:rsidRDefault="003F0E5B">
      <w:pPr>
        <w:pBdr>
          <w:bottom w:val="single" w:sz="6" w:space="1" w:color="auto"/>
        </w:pBdr>
      </w:pPr>
    </w:p>
    <w:p w:rsidR="003F0E5B" w:rsidRDefault="003F0E5B"/>
    <w:p w:rsidR="003F0E5B" w:rsidRDefault="003F0E5B"/>
    <w:p w:rsidR="003F0E5B" w:rsidRPr="00121145" w:rsidRDefault="003F0E5B" w:rsidP="003F0E5B">
      <w:pPr>
        <w:spacing w:before="240" w:after="240"/>
      </w:pPr>
      <w:proofErr w:type="spellStart"/>
      <w:r w:rsidRPr="00121145">
        <w:rPr>
          <w:b/>
        </w:rPr>
        <w:t>Evropska</w:t>
      </w:r>
      <w:proofErr w:type="spellEnd"/>
      <w:r w:rsidRPr="00121145">
        <w:rPr>
          <w:b/>
        </w:rPr>
        <w:t xml:space="preserve"> </w:t>
      </w:r>
      <w:proofErr w:type="spellStart"/>
      <w:r w:rsidRPr="00121145">
        <w:rPr>
          <w:b/>
        </w:rPr>
        <w:t>Mreža</w:t>
      </w:r>
      <w:proofErr w:type="spellEnd"/>
      <w:r w:rsidRPr="00121145">
        <w:rPr>
          <w:b/>
        </w:rPr>
        <w:t xml:space="preserve"> </w:t>
      </w:r>
      <w:proofErr w:type="spellStart"/>
      <w:r w:rsidRPr="00121145">
        <w:rPr>
          <w:b/>
        </w:rPr>
        <w:t>za</w:t>
      </w:r>
      <w:proofErr w:type="spellEnd"/>
      <w:r w:rsidRPr="00121145">
        <w:rPr>
          <w:b/>
        </w:rPr>
        <w:t xml:space="preserve"> </w:t>
      </w:r>
      <w:proofErr w:type="spellStart"/>
      <w:r w:rsidRPr="00121145">
        <w:rPr>
          <w:b/>
        </w:rPr>
        <w:t>klimatsku</w:t>
      </w:r>
      <w:proofErr w:type="spellEnd"/>
      <w:r w:rsidRPr="00121145">
        <w:rPr>
          <w:b/>
        </w:rPr>
        <w:t xml:space="preserve"> </w:t>
      </w:r>
      <w:proofErr w:type="spellStart"/>
      <w:r w:rsidRPr="00121145">
        <w:rPr>
          <w:b/>
        </w:rPr>
        <w:t>akciju</w:t>
      </w:r>
      <w:proofErr w:type="spellEnd"/>
      <w:r w:rsidRPr="00121145">
        <w:rPr>
          <w:b/>
        </w:rPr>
        <w:t xml:space="preserve"> (CAN Europe)</w:t>
      </w:r>
      <w:r w:rsidRPr="00121145">
        <w:t xml:space="preserve"> je </w:t>
      </w:r>
      <w:proofErr w:type="spellStart"/>
      <w:r w:rsidRPr="00121145">
        <w:t>vodeća</w:t>
      </w:r>
      <w:proofErr w:type="spellEnd"/>
      <w:r w:rsidRPr="00121145">
        <w:t xml:space="preserve"> </w:t>
      </w:r>
      <w:proofErr w:type="spellStart"/>
      <w:r w:rsidRPr="00121145">
        <w:t>evropska</w:t>
      </w:r>
      <w:proofErr w:type="spellEnd"/>
      <w:r w:rsidRPr="00121145">
        <w:t xml:space="preserve"> </w:t>
      </w:r>
      <w:proofErr w:type="spellStart"/>
      <w:r w:rsidRPr="00121145">
        <w:t>koalicija</w:t>
      </w:r>
      <w:proofErr w:type="spellEnd"/>
      <w:r w:rsidRPr="00121145">
        <w:t xml:space="preserve"> </w:t>
      </w:r>
      <w:proofErr w:type="spellStart"/>
      <w:r w:rsidRPr="00121145">
        <w:t>nevladinih</w:t>
      </w:r>
      <w:proofErr w:type="spellEnd"/>
      <w:r w:rsidRPr="00121145">
        <w:t xml:space="preserve"> </w:t>
      </w:r>
      <w:proofErr w:type="spellStart"/>
      <w:r w:rsidRPr="00121145">
        <w:t>organizacija</w:t>
      </w:r>
      <w:proofErr w:type="spellEnd"/>
      <w:r w:rsidRPr="00121145">
        <w:t xml:space="preserve"> </w:t>
      </w:r>
      <w:proofErr w:type="spellStart"/>
      <w:r w:rsidRPr="00121145">
        <w:t>koja</w:t>
      </w:r>
      <w:proofErr w:type="spellEnd"/>
      <w:r w:rsidRPr="00121145">
        <w:t xml:space="preserve"> se </w:t>
      </w:r>
      <w:proofErr w:type="spellStart"/>
      <w:r w:rsidRPr="00121145">
        <w:t>bori</w:t>
      </w:r>
      <w:proofErr w:type="spellEnd"/>
      <w:r w:rsidRPr="00121145">
        <w:t xml:space="preserve"> </w:t>
      </w:r>
      <w:proofErr w:type="spellStart"/>
      <w:r w:rsidRPr="00121145">
        <w:t>protiv</w:t>
      </w:r>
      <w:proofErr w:type="spellEnd"/>
      <w:r w:rsidRPr="00121145">
        <w:t xml:space="preserve"> </w:t>
      </w:r>
      <w:proofErr w:type="spellStart"/>
      <w:r w:rsidRPr="00121145">
        <w:t>opasnih</w:t>
      </w:r>
      <w:proofErr w:type="spellEnd"/>
      <w:r w:rsidRPr="00121145">
        <w:t xml:space="preserve"> </w:t>
      </w:r>
      <w:proofErr w:type="spellStart"/>
      <w:r w:rsidRPr="00121145">
        <w:t>klimatskih</w:t>
      </w:r>
      <w:proofErr w:type="spellEnd"/>
      <w:r w:rsidRPr="00121145">
        <w:t xml:space="preserve"> </w:t>
      </w:r>
      <w:proofErr w:type="spellStart"/>
      <w:r w:rsidRPr="00121145">
        <w:t>promena</w:t>
      </w:r>
      <w:proofErr w:type="spellEnd"/>
      <w:r w:rsidRPr="00121145">
        <w:t xml:space="preserve">. Sa </w:t>
      </w:r>
      <w:proofErr w:type="spellStart"/>
      <w:r w:rsidRPr="00121145">
        <w:t>preko</w:t>
      </w:r>
      <w:proofErr w:type="spellEnd"/>
      <w:r w:rsidRPr="00121145">
        <w:t xml:space="preserve"> 170 </w:t>
      </w:r>
      <w:proofErr w:type="spellStart"/>
      <w:r w:rsidRPr="00121145">
        <w:t>organizacija-članica</w:t>
      </w:r>
      <w:proofErr w:type="spellEnd"/>
      <w:r w:rsidRPr="00121145">
        <w:t xml:space="preserve"> </w:t>
      </w:r>
      <w:proofErr w:type="spellStart"/>
      <w:r w:rsidRPr="00121145">
        <w:t>aktivnih</w:t>
      </w:r>
      <w:proofErr w:type="spellEnd"/>
      <w:r w:rsidRPr="00121145">
        <w:t xml:space="preserve"> u 38 </w:t>
      </w:r>
      <w:proofErr w:type="spellStart"/>
      <w:r w:rsidRPr="00121145">
        <w:t>evropskih</w:t>
      </w:r>
      <w:proofErr w:type="spellEnd"/>
      <w:r w:rsidRPr="00121145">
        <w:t xml:space="preserve"> </w:t>
      </w:r>
      <w:proofErr w:type="spellStart"/>
      <w:r w:rsidRPr="00121145">
        <w:t>zemalja</w:t>
      </w:r>
      <w:proofErr w:type="spellEnd"/>
      <w:r w:rsidRPr="00121145">
        <w:t xml:space="preserve">, </w:t>
      </w:r>
      <w:proofErr w:type="spellStart"/>
      <w:r w:rsidRPr="00121145">
        <w:t>koje</w:t>
      </w:r>
      <w:proofErr w:type="spellEnd"/>
      <w:r w:rsidRPr="00121145">
        <w:t xml:space="preserve"> </w:t>
      </w:r>
      <w:proofErr w:type="spellStart"/>
      <w:r w:rsidRPr="00121145">
        <w:t>predstavljaju</w:t>
      </w:r>
      <w:proofErr w:type="spellEnd"/>
      <w:r w:rsidRPr="00121145">
        <w:t xml:space="preserve"> </w:t>
      </w:r>
      <w:proofErr w:type="spellStart"/>
      <w:r w:rsidRPr="00121145">
        <w:t>preko</w:t>
      </w:r>
      <w:proofErr w:type="spellEnd"/>
      <w:r w:rsidRPr="00121145">
        <w:t xml:space="preserve"> 1500 ne </w:t>
      </w:r>
      <w:proofErr w:type="spellStart"/>
      <w:r w:rsidRPr="00121145">
        <w:t>vladinih</w:t>
      </w:r>
      <w:proofErr w:type="spellEnd"/>
      <w:r w:rsidRPr="00121145">
        <w:t xml:space="preserve"> </w:t>
      </w:r>
      <w:proofErr w:type="spellStart"/>
      <w:r w:rsidRPr="00121145">
        <w:t>organizacija</w:t>
      </w:r>
      <w:proofErr w:type="spellEnd"/>
      <w:r w:rsidRPr="00121145">
        <w:t xml:space="preserve"> </w:t>
      </w:r>
      <w:proofErr w:type="spellStart"/>
      <w:r w:rsidRPr="00121145">
        <w:t>i</w:t>
      </w:r>
      <w:proofErr w:type="spellEnd"/>
      <w:r w:rsidRPr="00121145">
        <w:t xml:space="preserve"> </w:t>
      </w:r>
      <w:proofErr w:type="spellStart"/>
      <w:r w:rsidRPr="00121145">
        <w:t>više</w:t>
      </w:r>
      <w:proofErr w:type="spellEnd"/>
      <w:r w:rsidRPr="00121145">
        <w:t xml:space="preserve"> od 47 </w:t>
      </w:r>
      <w:proofErr w:type="spellStart"/>
      <w:r w:rsidRPr="00121145">
        <w:t>miliona</w:t>
      </w:r>
      <w:proofErr w:type="spellEnd"/>
      <w:r w:rsidRPr="00121145">
        <w:t xml:space="preserve"> </w:t>
      </w:r>
      <w:proofErr w:type="spellStart"/>
      <w:r w:rsidRPr="00121145">
        <w:t>građana</w:t>
      </w:r>
      <w:proofErr w:type="spellEnd"/>
      <w:r w:rsidRPr="00121145">
        <w:t xml:space="preserve">, CAN Europe </w:t>
      </w:r>
      <w:proofErr w:type="spellStart"/>
      <w:r w:rsidRPr="00121145">
        <w:t>promoviše</w:t>
      </w:r>
      <w:proofErr w:type="spellEnd"/>
      <w:r w:rsidRPr="00121145">
        <w:t xml:space="preserve"> </w:t>
      </w:r>
      <w:proofErr w:type="spellStart"/>
      <w:r w:rsidRPr="00121145">
        <w:t>održivu</w:t>
      </w:r>
      <w:proofErr w:type="spellEnd"/>
      <w:r w:rsidRPr="00121145">
        <w:t xml:space="preserve"> </w:t>
      </w:r>
      <w:proofErr w:type="spellStart"/>
      <w:r w:rsidRPr="00121145">
        <w:t>klimu</w:t>
      </w:r>
      <w:proofErr w:type="spellEnd"/>
      <w:r w:rsidRPr="00121145">
        <w:t xml:space="preserve">, </w:t>
      </w:r>
      <w:proofErr w:type="spellStart"/>
      <w:r w:rsidRPr="00121145">
        <w:t>energetske</w:t>
      </w:r>
      <w:proofErr w:type="spellEnd"/>
      <w:r w:rsidRPr="00121145">
        <w:t xml:space="preserve"> </w:t>
      </w:r>
      <w:proofErr w:type="spellStart"/>
      <w:r w:rsidRPr="00121145">
        <w:t>i</w:t>
      </w:r>
      <w:proofErr w:type="spellEnd"/>
      <w:r w:rsidRPr="00121145">
        <w:t xml:space="preserve"> </w:t>
      </w:r>
      <w:proofErr w:type="spellStart"/>
      <w:r w:rsidRPr="00121145">
        <w:t>razvojne</w:t>
      </w:r>
      <w:proofErr w:type="spellEnd"/>
      <w:r w:rsidRPr="00121145">
        <w:t xml:space="preserve"> </w:t>
      </w:r>
      <w:proofErr w:type="spellStart"/>
      <w:r w:rsidRPr="00121145">
        <w:t>politike</w:t>
      </w:r>
      <w:proofErr w:type="spellEnd"/>
      <w:r w:rsidRPr="00121145">
        <w:t xml:space="preserve"> </w:t>
      </w:r>
      <w:proofErr w:type="spellStart"/>
      <w:r w:rsidRPr="00121145">
        <w:t>širom</w:t>
      </w:r>
      <w:proofErr w:type="spellEnd"/>
      <w:r w:rsidRPr="00121145">
        <w:t xml:space="preserve"> </w:t>
      </w:r>
      <w:proofErr w:type="spellStart"/>
      <w:r w:rsidRPr="00121145">
        <w:t>Evrope</w:t>
      </w:r>
      <w:proofErr w:type="spellEnd"/>
      <w:r w:rsidRPr="00121145">
        <w:t>.</w:t>
      </w:r>
    </w:p>
    <w:p w:rsidR="003F0E5B" w:rsidRDefault="003F0E5B"/>
    <w:p w:rsidR="003F0E5B" w:rsidRDefault="003F0E5B"/>
    <w:sectPr w:rsidR="003F0E5B" w:rsidSect="003F0E5B">
      <w:headerReference w:type="default" r:id="rId14"/>
      <w:headerReference w:type="first" r:id="rId15"/>
      <w:pgSz w:w="12240" w:h="15840"/>
      <w:pgMar w:top="1440" w:right="1080" w:bottom="1440" w:left="992"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ABC" w:rsidRDefault="00812ABC">
      <w:pPr>
        <w:spacing w:line="240" w:lineRule="auto"/>
      </w:pPr>
      <w:r>
        <w:separator/>
      </w:r>
    </w:p>
  </w:endnote>
  <w:endnote w:type="continuationSeparator" w:id="0">
    <w:p w:rsidR="00812ABC" w:rsidRDefault="00812A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ABC" w:rsidRDefault="00812ABC">
      <w:pPr>
        <w:spacing w:line="240" w:lineRule="auto"/>
      </w:pPr>
      <w:r>
        <w:separator/>
      </w:r>
    </w:p>
  </w:footnote>
  <w:footnote w:type="continuationSeparator" w:id="0">
    <w:p w:rsidR="00812ABC" w:rsidRDefault="00812A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A8F" w:rsidRDefault="00812ABC">
    <w:pPr>
      <w:ind w:left="-708" w:right="-844"/>
      <w:jc w:val="right"/>
    </w:pP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E5B" w:rsidRDefault="003F0E5B">
    <w:pPr>
      <w:pStyle w:val="Header"/>
    </w:pPr>
    <w:r>
      <w:rPr>
        <w:noProof/>
        <w:lang w:val="en-US"/>
      </w:rPr>
      <w:drawing>
        <wp:anchor distT="0" distB="0" distL="114300" distR="114300" simplePos="0" relativeHeight="251660288" behindDoc="1" locked="0" layoutInCell="1" allowOverlap="1" wp14:anchorId="04B54FA1" wp14:editId="3ABC750F">
          <wp:simplePos x="0" y="0"/>
          <wp:positionH relativeFrom="column">
            <wp:posOffset>5683704</wp:posOffset>
          </wp:positionH>
          <wp:positionV relativeFrom="paragraph">
            <wp:posOffset>113846</wp:posOffset>
          </wp:positionV>
          <wp:extent cx="521335" cy="620395"/>
          <wp:effectExtent l="0" t="0" r="0" b="8255"/>
          <wp:wrapTight wrapText="bothSides">
            <wp:wrapPolygon edited="0">
              <wp:start x="6314" y="0"/>
              <wp:lineTo x="3157" y="3980"/>
              <wp:lineTo x="2368" y="5969"/>
              <wp:lineTo x="3946" y="11275"/>
              <wp:lineTo x="0" y="16581"/>
              <wp:lineTo x="0" y="18571"/>
              <wp:lineTo x="5525" y="21224"/>
              <wp:lineTo x="15786" y="21224"/>
              <wp:lineTo x="20521" y="18571"/>
              <wp:lineTo x="20521" y="17245"/>
              <wp:lineTo x="17364" y="3316"/>
              <wp:lineTo x="14207" y="0"/>
              <wp:lineTo x="6314" y="0"/>
            </wp:wrapPolygon>
          </wp:wrapTight>
          <wp:docPr id="35"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521335" cy="620395"/>
                  </a:xfrm>
                  <a:prstGeom prst="rect">
                    <a:avLst/>
                  </a:prstGeom>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1312" behindDoc="1" locked="0" layoutInCell="1" allowOverlap="1" wp14:anchorId="51848AD8" wp14:editId="64CF6565">
          <wp:simplePos x="0" y="0"/>
          <wp:positionH relativeFrom="column">
            <wp:posOffset>4551045</wp:posOffset>
          </wp:positionH>
          <wp:positionV relativeFrom="paragraph">
            <wp:posOffset>21590</wp:posOffset>
          </wp:positionV>
          <wp:extent cx="1132205" cy="752475"/>
          <wp:effectExtent l="0" t="0" r="0" b="9525"/>
          <wp:wrapTight wrapText="bothSides">
            <wp:wrapPolygon edited="0">
              <wp:start x="0" y="0"/>
              <wp:lineTo x="0" y="21327"/>
              <wp:lineTo x="21079" y="21327"/>
              <wp:lineTo x="21079" y="0"/>
              <wp:lineTo x="0" y="0"/>
            </wp:wrapPolygon>
          </wp:wrapTight>
          <wp:docPr id="3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 cstate="print">
                    <a:extLst>
                      <a:ext uri="{28A0092B-C50C-407E-A947-70E740481C1C}">
                        <a14:useLocalDpi xmlns:a14="http://schemas.microsoft.com/office/drawing/2010/main" val="0"/>
                      </a:ext>
                    </a:extLst>
                  </a:blip>
                  <a:srcRect/>
                  <a:stretch>
                    <a:fillRect/>
                  </a:stretch>
                </pic:blipFill>
                <pic:spPr>
                  <a:xfrm>
                    <a:off x="0" y="0"/>
                    <a:ext cx="1132205" cy="752475"/>
                  </a:xfrm>
                  <a:prstGeom prst="rect">
                    <a:avLst/>
                  </a:prstGeom>
                  <a:ln/>
                </pic:spPr>
              </pic:pic>
            </a:graphicData>
          </a:graphic>
        </wp:anchor>
      </w:drawing>
    </w:r>
    <w:r>
      <w:rPr>
        <w:noProof/>
        <w:lang w:val="en-US"/>
      </w:rPr>
      <w:drawing>
        <wp:anchor distT="0" distB="0" distL="114300" distR="114300" simplePos="0" relativeHeight="251662336" behindDoc="1" locked="0" layoutInCell="1" allowOverlap="1" wp14:anchorId="0371C73C" wp14:editId="3EF4FFB8">
          <wp:simplePos x="0" y="0"/>
          <wp:positionH relativeFrom="column">
            <wp:posOffset>3832225</wp:posOffset>
          </wp:positionH>
          <wp:positionV relativeFrom="paragraph">
            <wp:posOffset>10160</wp:posOffset>
          </wp:positionV>
          <wp:extent cx="701675" cy="723900"/>
          <wp:effectExtent l="0" t="0" r="3175" b="0"/>
          <wp:wrapTight wrapText="bothSides">
            <wp:wrapPolygon edited="0">
              <wp:start x="0" y="0"/>
              <wp:lineTo x="0" y="21032"/>
              <wp:lineTo x="21111" y="21032"/>
              <wp:lineTo x="21111" y="0"/>
              <wp:lineTo x="0" y="0"/>
            </wp:wrapPolygon>
          </wp:wrapTight>
          <wp:docPr id="3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cstate="print">
                    <a:extLst>
                      <a:ext uri="{28A0092B-C50C-407E-A947-70E740481C1C}">
                        <a14:useLocalDpi xmlns:a14="http://schemas.microsoft.com/office/drawing/2010/main" val="0"/>
                      </a:ext>
                    </a:extLst>
                  </a:blip>
                  <a:srcRect/>
                  <a:stretch>
                    <a:fillRect/>
                  </a:stretch>
                </pic:blipFill>
                <pic:spPr>
                  <a:xfrm>
                    <a:off x="0" y="0"/>
                    <a:ext cx="701675" cy="723900"/>
                  </a:xfrm>
                  <a:prstGeom prst="rect">
                    <a:avLst/>
                  </a:prstGeom>
                  <a:ln/>
                </pic:spPr>
              </pic:pic>
            </a:graphicData>
          </a:graphic>
        </wp:anchor>
      </w:drawing>
    </w:r>
    <w:r>
      <w:rPr>
        <w:noProof/>
        <w:lang w:val="en-US"/>
      </w:rPr>
      <w:drawing>
        <wp:anchor distT="0" distB="0" distL="114300" distR="114300" simplePos="0" relativeHeight="251664384" behindDoc="1" locked="0" layoutInCell="1" allowOverlap="1" wp14:anchorId="58031527" wp14:editId="094F54CF">
          <wp:simplePos x="0" y="0"/>
          <wp:positionH relativeFrom="column">
            <wp:posOffset>2526393</wp:posOffset>
          </wp:positionH>
          <wp:positionV relativeFrom="paragraph">
            <wp:posOffset>114300</wp:posOffset>
          </wp:positionV>
          <wp:extent cx="1228725" cy="503555"/>
          <wp:effectExtent l="0" t="0" r="9525" b="0"/>
          <wp:wrapTight wrapText="bothSides">
            <wp:wrapPolygon edited="0">
              <wp:start x="0" y="0"/>
              <wp:lineTo x="0" y="20429"/>
              <wp:lineTo x="21433" y="20429"/>
              <wp:lineTo x="21433" y="0"/>
              <wp:lineTo x="0" y="0"/>
            </wp:wrapPolygon>
          </wp:wrapTight>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a:xfrm>
                    <a:off x="0" y="0"/>
                    <a:ext cx="1228725" cy="503555"/>
                  </a:xfrm>
                  <a:prstGeom prst="rect">
                    <a:avLst/>
                  </a:prstGeom>
                  <a:ln/>
                </pic:spPr>
              </pic:pic>
            </a:graphicData>
          </a:graphic>
        </wp:anchor>
      </w:drawing>
    </w:r>
    <w:r>
      <w:rPr>
        <w:noProof/>
        <w:lang w:val="en-US"/>
      </w:rPr>
      <w:drawing>
        <wp:anchor distT="0" distB="0" distL="114300" distR="114300" simplePos="0" relativeHeight="251659264" behindDoc="1" locked="0" layoutInCell="1" allowOverlap="1" wp14:anchorId="4375424B" wp14:editId="047D20D3">
          <wp:simplePos x="0" y="0"/>
          <wp:positionH relativeFrom="column">
            <wp:posOffset>779145</wp:posOffset>
          </wp:positionH>
          <wp:positionV relativeFrom="paragraph">
            <wp:posOffset>37465</wp:posOffset>
          </wp:positionV>
          <wp:extent cx="838200" cy="683260"/>
          <wp:effectExtent l="0" t="0" r="0" b="2540"/>
          <wp:wrapTight wrapText="bothSides">
            <wp:wrapPolygon edited="0">
              <wp:start x="0" y="0"/>
              <wp:lineTo x="0" y="21078"/>
              <wp:lineTo x="21109" y="21078"/>
              <wp:lineTo x="21109" y="0"/>
              <wp:lineTo x="0" y="0"/>
            </wp:wrapPolygon>
          </wp:wrapTight>
          <wp:docPr id="3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a:xfrm>
                    <a:off x="0" y="0"/>
                    <a:ext cx="838200" cy="683260"/>
                  </a:xfrm>
                  <a:prstGeom prst="rect">
                    <a:avLst/>
                  </a:prstGeom>
                  <a:ln/>
                </pic:spPr>
              </pic:pic>
            </a:graphicData>
          </a:graphic>
        </wp:anchor>
      </w:drawing>
    </w:r>
    <w:r>
      <w:rPr>
        <w:noProof/>
        <w:lang w:val="en-US"/>
      </w:rPr>
      <w:drawing>
        <wp:anchor distT="0" distB="0" distL="114300" distR="114300" simplePos="0" relativeHeight="251663360" behindDoc="1" locked="0" layoutInCell="1" allowOverlap="1" wp14:anchorId="4F60EF81" wp14:editId="54D11230">
          <wp:simplePos x="0" y="0"/>
          <wp:positionH relativeFrom="margin">
            <wp:align>left</wp:align>
          </wp:positionH>
          <wp:positionV relativeFrom="paragraph">
            <wp:posOffset>5443</wp:posOffset>
          </wp:positionV>
          <wp:extent cx="762000" cy="762000"/>
          <wp:effectExtent l="0" t="0" r="0" b="0"/>
          <wp:wrapTight wrapText="bothSides">
            <wp:wrapPolygon edited="0">
              <wp:start x="0" y="0"/>
              <wp:lineTo x="0" y="21060"/>
              <wp:lineTo x="21060" y="21060"/>
              <wp:lineTo x="21060" y="0"/>
              <wp:lineTo x="0" y="0"/>
            </wp:wrapPolygon>
          </wp:wrapTight>
          <wp:docPr id="29"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762000" cy="762000"/>
                  </a:xfrm>
                  <a:prstGeom prst="rect">
                    <a:avLst/>
                  </a:prstGeom>
                  <a:ln/>
                </pic:spPr>
              </pic:pic>
            </a:graphicData>
          </a:graphic>
        </wp:anchor>
      </w:drawing>
    </w:r>
    <w:r>
      <w:rPr>
        <w:noProof/>
        <w:lang w:val="en-US"/>
      </w:rPr>
      <w:drawing>
        <wp:anchor distT="0" distB="0" distL="114300" distR="114300" simplePos="0" relativeHeight="251658240" behindDoc="1" locked="0" layoutInCell="1" allowOverlap="1" wp14:anchorId="73B38B9C" wp14:editId="49FFC726">
          <wp:simplePos x="0" y="0"/>
          <wp:positionH relativeFrom="column">
            <wp:posOffset>1661342</wp:posOffset>
          </wp:positionH>
          <wp:positionV relativeFrom="paragraph">
            <wp:posOffset>168547</wp:posOffset>
          </wp:positionV>
          <wp:extent cx="723900" cy="381000"/>
          <wp:effectExtent l="0" t="0" r="0" b="0"/>
          <wp:wrapTight wrapText="bothSides">
            <wp:wrapPolygon edited="0">
              <wp:start x="0" y="0"/>
              <wp:lineTo x="0" y="20520"/>
              <wp:lineTo x="21032" y="20520"/>
              <wp:lineTo x="21032" y="0"/>
              <wp:lineTo x="0" y="0"/>
            </wp:wrapPolygon>
          </wp:wrapTight>
          <wp:docPr id="3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723900" cy="381000"/>
                  </a:xfrm>
                  <a:prstGeom prst="rect">
                    <a:avLst/>
                  </a:prstGeom>
                  <a:ln/>
                </pic:spPr>
              </pic:pic>
            </a:graphicData>
          </a:graphic>
        </wp:anchor>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A8F"/>
    <w:rsid w:val="003F0E5B"/>
    <w:rsid w:val="00610659"/>
    <w:rsid w:val="00700D9C"/>
    <w:rsid w:val="00812ABC"/>
    <w:rsid w:val="009E55DD"/>
    <w:rsid w:val="00BA703B"/>
    <w:rsid w:val="00CE2278"/>
    <w:rsid w:val="00D72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C31CD"/>
  <w15:docId w15:val="{0DD9119C-359E-4A9E-BADF-29B4AF9D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F0E5B"/>
    <w:pPr>
      <w:tabs>
        <w:tab w:val="center" w:pos="4680"/>
        <w:tab w:val="right" w:pos="9360"/>
      </w:tabs>
      <w:spacing w:line="240" w:lineRule="auto"/>
    </w:pPr>
  </w:style>
  <w:style w:type="character" w:customStyle="1" w:styleId="HeaderChar">
    <w:name w:val="Header Char"/>
    <w:basedOn w:val="DefaultParagraphFont"/>
    <w:link w:val="Header"/>
    <w:uiPriority w:val="99"/>
    <w:rsid w:val="003F0E5B"/>
  </w:style>
  <w:style w:type="paragraph" w:styleId="Footer">
    <w:name w:val="footer"/>
    <w:basedOn w:val="Normal"/>
    <w:link w:val="FooterChar"/>
    <w:uiPriority w:val="99"/>
    <w:unhideWhenUsed/>
    <w:rsid w:val="003F0E5B"/>
    <w:pPr>
      <w:tabs>
        <w:tab w:val="center" w:pos="4680"/>
        <w:tab w:val="right" w:pos="9360"/>
      </w:tabs>
      <w:spacing w:line="240" w:lineRule="auto"/>
    </w:pPr>
  </w:style>
  <w:style w:type="character" w:customStyle="1" w:styleId="FooterChar">
    <w:name w:val="Footer Char"/>
    <w:basedOn w:val="DefaultParagraphFont"/>
    <w:link w:val="Footer"/>
    <w:uiPriority w:val="99"/>
    <w:rsid w:val="003F0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reenhome.co.me/" TargetMode="External"/><Relationship Id="rId13" Type="http://schemas.openxmlformats.org/officeDocument/2006/relationships/hyperlink" Target="mailto:masha@caneurope.org" TargetMode="External"/><Relationship Id="rId3" Type="http://schemas.openxmlformats.org/officeDocument/2006/relationships/webSettings" Target="webSettings.xml"/><Relationship Id="rId7" Type="http://schemas.openxmlformats.org/officeDocument/2006/relationships/hyperlink" Target="https://ekosvest.com.mk/" TargetMode="External"/><Relationship Id="rId12" Type="http://schemas.openxmlformats.org/officeDocument/2006/relationships/hyperlink" Target="http://www.caneurope.or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zzs.org/" TargetMode="External"/><Relationship Id="rId11" Type="http://schemas.openxmlformats.org/officeDocument/2006/relationships/hyperlink" Target="https://www.bos.rs/"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www.reri.org.rs/" TargetMode="External"/><Relationship Id="rId4" Type="http://schemas.openxmlformats.org/officeDocument/2006/relationships/footnotes" Target="footnotes.xml"/><Relationship Id="rId9" Type="http://schemas.openxmlformats.org/officeDocument/2006/relationships/hyperlink" Target="https://ecoteam.me/vijesti"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jpg"/><Relationship Id="rId1" Type="http://schemas.openxmlformats.org/officeDocument/2006/relationships/image" Target="media/image1.gif"/><Relationship Id="rId6" Type="http://schemas.openxmlformats.org/officeDocument/2006/relationships/image" Target="media/image6.jp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Maša</cp:lastModifiedBy>
  <cp:revision>6</cp:revision>
  <dcterms:created xsi:type="dcterms:W3CDTF">2021-11-12T16:07:00Z</dcterms:created>
  <dcterms:modified xsi:type="dcterms:W3CDTF">2021-11-12T17:08:00Z</dcterms:modified>
</cp:coreProperties>
</file>