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FCA" w:rsidRPr="004946F7" w:rsidRDefault="00121145" w:rsidP="0036264F">
      <w:pPr>
        <w:jc w:val="right"/>
        <w:rPr>
          <w:rFonts w:ascii="Arial" w:hAnsi="Arial" w:cs="Arial"/>
          <w:b/>
          <w:sz w:val="28"/>
          <w:szCs w:val="28"/>
        </w:rPr>
      </w:pPr>
      <w:r w:rsidRPr="004946F7">
        <w:rPr>
          <w:rFonts w:ascii="Arial" w:hAnsi="Arial" w:cs="Arial"/>
          <w:b/>
          <w:sz w:val="28"/>
          <w:szCs w:val="28"/>
        </w:rPr>
        <w:t>SAOPŠTENJE ZA MEDIJE</w:t>
      </w:r>
    </w:p>
    <w:p w:rsidR="00121145" w:rsidRPr="00121145" w:rsidRDefault="006B4C58" w:rsidP="0036264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870B18">
        <w:rPr>
          <w:rFonts w:ascii="Arial" w:hAnsi="Arial" w:cs="Arial"/>
          <w:b/>
        </w:rPr>
        <w:t xml:space="preserve">. </w:t>
      </w:r>
      <w:proofErr w:type="spellStart"/>
      <w:r>
        <w:rPr>
          <w:rFonts w:ascii="Arial" w:hAnsi="Arial" w:cs="Arial"/>
          <w:b/>
        </w:rPr>
        <w:t>oktobar</w:t>
      </w:r>
      <w:proofErr w:type="spellEnd"/>
      <w:r w:rsidR="00121145" w:rsidRPr="00121145">
        <w:rPr>
          <w:rFonts w:ascii="Arial" w:hAnsi="Arial" w:cs="Arial"/>
          <w:b/>
        </w:rPr>
        <w:t xml:space="preserve"> 2021.</w:t>
      </w:r>
    </w:p>
    <w:p w:rsidR="00121145" w:rsidRPr="00121145" w:rsidRDefault="00121145">
      <w:pPr>
        <w:rPr>
          <w:rFonts w:ascii="Arial" w:hAnsi="Arial" w:cs="Arial"/>
        </w:rPr>
      </w:pPr>
      <w:r w:rsidRPr="00121145">
        <w:rPr>
          <w:rFonts w:ascii="Arial" w:hAnsi="Arial" w:cs="Arial"/>
        </w:rPr>
        <w:t>--------------------------------------------------------------------------------------------------------</w:t>
      </w:r>
      <w:r>
        <w:rPr>
          <w:rFonts w:ascii="Arial" w:hAnsi="Arial" w:cs="Arial"/>
        </w:rPr>
        <w:t>-----------------</w:t>
      </w:r>
    </w:p>
    <w:p w:rsidR="007953F1" w:rsidRDefault="00DD0D0F" w:rsidP="00DD0D0F">
      <w:pPr>
        <w:rPr>
          <w:b/>
          <w:sz w:val="28"/>
          <w:szCs w:val="28"/>
          <w:lang w:val="sr-Latn-RS"/>
        </w:rPr>
      </w:pPr>
      <w:r w:rsidRPr="006B4C58">
        <w:rPr>
          <w:b/>
          <w:sz w:val="28"/>
          <w:szCs w:val="28"/>
          <w:lang w:val="sr-Latn-RS"/>
        </w:rPr>
        <w:t>Ciljevi koji definisu našu budućnost</w:t>
      </w:r>
      <w:r w:rsidR="007953F1">
        <w:rPr>
          <w:b/>
          <w:sz w:val="28"/>
          <w:szCs w:val="28"/>
          <w:lang w:val="sr-Latn-RS"/>
        </w:rPr>
        <w:t>: od političkih deklaracija prema konkretnim akcionim planovima za dekarbonizaciju do sredine veka</w:t>
      </w:r>
    </w:p>
    <w:p w:rsidR="00DD0D0F" w:rsidRPr="00FE1F6D" w:rsidRDefault="00DD0D0F" w:rsidP="00DD0D0F">
      <w:pPr>
        <w:rPr>
          <w:i/>
          <w:lang w:val="sr-Latn-RS"/>
        </w:rPr>
      </w:pPr>
      <w:r>
        <w:rPr>
          <w:i/>
          <w:lang w:val="sr-Latn-RS"/>
        </w:rPr>
        <w:t>Samit</w:t>
      </w:r>
      <w:r w:rsidRPr="00FE1F6D">
        <w:rPr>
          <w:i/>
          <w:lang w:val="sr-Latn-RS"/>
        </w:rPr>
        <w:t xml:space="preserve"> </w:t>
      </w:r>
      <w:r>
        <w:rPr>
          <w:i/>
          <w:lang w:val="sr-Latn-RS"/>
        </w:rPr>
        <w:t>EU -</w:t>
      </w:r>
      <w:r w:rsidRPr="00FE1F6D">
        <w:rPr>
          <w:i/>
          <w:lang w:val="sr-Latn-RS"/>
        </w:rPr>
        <w:t xml:space="preserve"> </w:t>
      </w:r>
      <w:r>
        <w:rPr>
          <w:i/>
          <w:lang w:val="sr-Latn-RS"/>
        </w:rPr>
        <w:t>Zapadni Balkan</w:t>
      </w:r>
      <w:r w:rsidRPr="00FE1F6D">
        <w:rPr>
          <w:i/>
          <w:lang w:val="sr-Latn-RS"/>
        </w:rPr>
        <w:t xml:space="preserve"> predstavlja</w:t>
      </w:r>
      <w:r>
        <w:rPr>
          <w:i/>
          <w:lang w:val="sr-Latn-RS"/>
        </w:rPr>
        <w:t xml:space="preserve"> </w:t>
      </w:r>
      <w:r w:rsidRPr="00FE1F6D">
        <w:rPr>
          <w:i/>
          <w:lang w:val="sr-Latn-RS"/>
        </w:rPr>
        <w:t xml:space="preserve">još jednu priliku da se potvrde predanost integraciji </w:t>
      </w:r>
      <w:r>
        <w:rPr>
          <w:i/>
          <w:lang w:val="sr-Latn-RS"/>
        </w:rPr>
        <w:t>u Evropsku Uniju,</w:t>
      </w:r>
      <w:r w:rsidRPr="00FE1F6D">
        <w:rPr>
          <w:i/>
          <w:lang w:val="sr-Latn-RS"/>
        </w:rPr>
        <w:t xml:space="preserve"> i postavi plan za sprovođenje </w:t>
      </w:r>
      <w:r>
        <w:rPr>
          <w:i/>
          <w:lang w:val="sr-Latn-RS"/>
        </w:rPr>
        <w:t>nedavno potpisane</w:t>
      </w:r>
      <w:r w:rsidRPr="00FE1F6D">
        <w:rPr>
          <w:i/>
          <w:lang w:val="sr-Latn-RS"/>
        </w:rPr>
        <w:t xml:space="preserve"> Sofijske deklaracije. Krajnji je momenat da države </w:t>
      </w:r>
      <w:r w:rsidR="007953F1">
        <w:rPr>
          <w:i/>
          <w:lang w:val="sr-Latn-RS"/>
        </w:rPr>
        <w:t>pretvore svoja</w:t>
      </w:r>
      <w:r w:rsidRPr="00FE1F6D">
        <w:rPr>
          <w:i/>
          <w:lang w:val="sr-Latn-RS"/>
        </w:rPr>
        <w:t xml:space="preserve"> političk</w:t>
      </w:r>
      <w:r w:rsidR="007953F1">
        <w:rPr>
          <w:i/>
          <w:lang w:val="sr-Latn-RS"/>
        </w:rPr>
        <w:t xml:space="preserve">a obećanja </w:t>
      </w:r>
      <w:r w:rsidRPr="00FE1F6D">
        <w:rPr>
          <w:i/>
          <w:lang w:val="sr-Latn-RS"/>
        </w:rPr>
        <w:t>u konkretne po</w:t>
      </w:r>
      <w:r>
        <w:rPr>
          <w:i/>
          <w:lang w:val="sr-Latn-RS"/>
        </w:rPr>
        <w:t>s</w:t>
      </w:r>
      <w:r w:rsidRPr="00FE1F6D">
        <w:rPr>
          <w:i/>
          <w:lang w:val="sr-Latn-RS"/>
        </w:rPr>
        <w:t>tupke, postavljajući jasne ciljeve za postepeno ukidanje uglj</w:t>
      </w:r>
      <w:r>
        <w:rPr>
          <w:i/>
          <w:lang w:val="sr-Latn-RS"/>
        </w:rPr>
        <w:t>a</w:t>
      </w:r>
      <w:r w:rsidRPr="00FE1F6D">
        <w:rPr>
          <w:i/>
          <w:lang w:val="sr-Latn-RS"/>
        </w:rPr>
        <w:t xml:space="preserve">, </w:t>
      </w:r>
      <w:r>
        <w:rPr>
          <w:i/>
          <w:lang w:val="sr-Latn-RS"/>
        </w:rPr>
        <w:t xml:space="preserve">u okviru </w:t>
      </w:r>
      <w:r w:rsidRPr="00FE1F6D">
        <w:rPr>
          <w:i/>
          <w:lang w:val="sr-Latn-RS"/>
        </w:rPr>
        <w:t>pravovremeni</w:t>
      </w:r>
      <w:r>
        <w:rPr>
          <w:i/>
          <w:lang w:val="sr-Latn-RS"/>
        </w:rPr>
        <w:t>h politika</w:t>
      </w:r>
      <w:r w:rsidRPr="00FE1F6D">
        <w:rPr>
          <w:i/>
          <w:lang w:val="sr-Latn-RS"/>
        </w:rPr>
        <w:t xml:space="preserve"> i mera koje će omogućiti dekarbonizaciju regiona do 2050. godine.</w:t>
      </w:r>
    </w:p>
    <w:p w:rsidR="00DD0D0F" w:rsidRPr="00FE1F6D" w:rsidRDefault="00DD0D0F" w:rsidP="00DD0D0F">
      <w:pPr>
        <w:rPr>
          <w:lang w:val="sr-Latn-RS"/>
        </w:rPr>
      </w:pPr>
      <w:r w:rsidRPr="00195CF8">
        <w:rPr>
          <w:b/>
          <w:lang w:val="sr-Latn-RS"/>
        </w:rPr>
        <w:t>Brisel, 6. oktobar 2021.</w:t>
      </w:r>
      <w:r w:rsidRPr="00FE1F6D">
        <w:rPr>
          <w:lang w:val="sr-Latn-RS"/>
        </w:rPr>
        <w:t xml:space="preserve"> – Evropska </w:t>
      </w:r>
      <w:r>
        <w:rPr>
          <w:lang w:val="sr-Latn-RS"/>
        </w:rPr>
        <w:t>M</w:t>
      </w:r>
      <w:r w:rsidRPr="00FE1F6D">
        <w:rPr>
          <w:lang w:val="sr-Latn-RS"/>
        </w:rPr>
        <w:t>reža za klimatsku akciju (C</w:t>
      </w:r>
      <w:r>
        <w:rPr>
          <w:lang w:val="sr-Latn-RS"/>
        </w:rPr>
        <w:t xml:space="preserve">limate </w:t>
      </w:r>
      <w:r w:rsidRPr="00FE1F6D">
        <w:rPr>
          <w:lang w:val="sr-Latn-RS"/>
        </w:rPr>
        <w:t>A</w:t>
      </w:r>
      <w:r>
        <w:rPr>
          <w:lang w:val="sr-Latn-RS"/>
        </w:rPr>
        <w:t xml:space="preserve">ction </w:t>
      </w:r>
      <w:r w:rsidRPr="00FE1F6D">
        <w:rPr>
          <w:lang w:val="sr-Latn-RS"/>
        </w:rPr>
        <w:t>N</w:t>
      </w:r>
      <w:r>
        <w:rPr>
          <w:lang w:val="sr-Latn-RS"/>
        </w:rPr>
        <w:t>etwork</w:t>
      </w:r>
      <w:r w:rsidRPr="00FE1F6D">
        <w:rPr>
          <w:lang w:val="sr-Latn-RS"/>
        </w:rPr>
        <w:t xml:space="preserve"> Europe) pozdravlja novo </w:t>
      </w:r>
      <w:r>
        <w:rPr>
          <w:lang w:val="sr-Latn-RS"/>
        </w:rPr>
        <w:fldChar w:fldCharType="begin"/>
      </w:r>
      <w:r>
        <w:rPr>
          <w:lang w:val="sr-Latn-RS"/>
        </w:rPr>
        <w:instrText xml:space="preserve"> HYPERLINK "https://www.consilium.europa.eu/media/52280/brdo-declaration-6-october-2021-en.pdf" </w:instrText>
      </w:r>
      <w:r>
        <w:rPr>
          <w:lang w:val="sr-Latn-RS"/>
        </w:rPr>
        <w:fldChar w:fldCharType="separate"/>
      </w:r>
      <w:r w:rsidRPr="00195CF8">
        <w:rPr>
          <w:rStyle w:val="Hyperlink"/>
          <w:lang w:val="sr-Latn-RS"/>
        </w:rPr>
        <w:t>usvojenu Brdo Deklaraciju</w:t>
      </w:r>
      <w:r>
        <w:rPr>
          <w:lang w:val="sr-Latn-RS"/>
        </w:rPr>
        <w:fldChar w:fldCharType="end"/>
      </w:r>
      <w:r w:rsidRPr="00FE1F6D">
        <w:rPr>
          <w:lang w:val="sr-Latn-RS"/>
        </w:rPr>
        <w:t xml:space="preserve"> na samitu lidera Evropske Unije i </w:t>
      </w:r>
      <w:r>
        <w:rPr>
          <w:lang w:val="sr-Latn-RS"/>
        </w:rPr>
        <w:t>Z</w:t>
      </w:r>
      <w:r w:rsidRPr="00FE1F6D">
        <w:rPr>
          <w:lang w:val="sr-Latn-RS"/>
        </w:rPr>
        <w:t xml:space="preserve">apadnog Balkana, održanom danas u Sloveniji. Ovo je prilika za </w:t>
      </w:r>
      <w:r>
        <w:rPr>
          <w:lang w:val="sr-Latn-RS"/>
        </w:rPr>
        <w:t xml:space="preserve">jačanje partnerstva, </w:t>
      </w:r>
      <w:r w:rsidRPr="00FE1F6D">
        <w:rPr>
          <w:lang w:val="sr-Latn-RS"/>
        </w:rPr>
        <w:t xml:space="preserve">ali i prilika da se pozovu evropski lideri i regionalni državnici da povećaju svoje napore kako bi </w:t>
      </w:r>
      <w:r>
        <w:rPr>
          <w:lang w:val="sr-Latn-RS"/>
        </w:rPr>
        <w:t>realizovali</w:t>
      </w:r>
      <w:r w:rsidR="00547AC9">
        <w:rPr>
          <w:lang w:val="sr-Latn-RS"/>
        </w:rPr>
        <w:t xml:space="preserve"> konkretne</w:t>
      </w:r>
      <w:r>
        <w:rPr>
          <w:lang w:val="sr-Latn-RS"/>
        </w:rPr>
        <w:t xml:space="preserve"> </w:t>
      </w:r>
      <w:r w:rsidRPr="00FE1F6D">
        <w:rPr>
          <w:lang w:val="sr-Latn-RS"/>
        </w:rPr>
        <w:t>plan</w:t>
      </w:r>
      <w:r w:rsidR="00547AC9">
        <w:rPr>
          <w:lang w:val="sr-Latn-RS"/>
        </w:rPr>
        <w:t>ove</w:t>
      </w:r>
      <w:r>
        <w:rPr>
          <w:lang w:val="sr-Latn-RS"/>
        </w:rPr>
        <w:t xml:space="preserve"> za</w:t>
      </w:r>
      <w:r w:rsidRPr="00FE1F6D">
        <w:rPr>
          <w:lang w:val="sr-Latn-RS"/>
        </w:rPr>
        <w:t xml:space="preserve"> </w:t>
      </w:r>
      <w:r w:rsidR="00547AC9">
        <w:rPr>
          <w:lang w:val="sr-Latn-RS"/>
        </w:rPr>
        <w:t>dekarbonizaciju</w:t>
      </w:r>
      <w:r w:rsidRPr="00FE1F6D">
        <w:rPr>
          <w:lang w:val="sr-Latn-RS"/>
        </w:rPr>
        <w:t xml:space="preserve"> regiona do </w:t>
      </w:r>
      <w:r>
        <w:rPr>
          <w:lang w:val="sr-Latn-RS"/>
        </w:rPr>
        <w:t>sredine veka</w:t>
      </w:r>
      <w:r w:rsidRPr="00FE1F6D">
        <w:rPr>
          <w:lang w:val="sr-Latn-RS"/>
        </w:rPr>
        <w:t>. Zbog toga je veoma važno da se najavljena ulaganja od ok</w:t>
      </w:r>
      <w:r>
        <w:rPr>
          <w:lang w:val="sr-Latn-RS"/>
        </w:rPr>
        <w:t>o</w:t>
      </w:r>
      <w:r w:rsidRPr="00FE1F6D">
        <w:rPr>
          <w:lang w:val="sr-Latn-RS"/>
        </w:rPr>
        <w:t xml:space="preserve"> 30 milijardi EUR, u region od strane EU, </w:t>
      </w:r>
      <w:r>
        <w:rPr>
          <w:lang w:val="sr-Latn-RS"/>
        </w:rPr>
        <w:t xml:space="preserve">pažljivo upotrebe </w:t>
      </w:r>
      <w:r w:rsidRPr="00FE1F6D">
        <w:rPr>
          <w:lang w:val="sr-Latn-RS"/>
        </w:rPr>
        <w:t xml:space="preserve">za povećanje energetske </w:t>
      </w:r>
      <w:r>
        <w:rPr>
          <w:lang w:val="sr-Latn-RS"/>
        </w:rPr>
        <w:t xml:space="preserve">efikasnosti, </w:t>
      </w:r>
      <w:r w:rsidRPr="00FE1F6D">
        <w:rPr>
          <w:lang w:val="sr-Latn-RS"/>
        </w:rPr>
        <w:t>po</w:t>
      </w:r>
      <w:r>
        <w:rPr>
          <w:lang w:val="sr-Latn-RS"/>
        </w:rPr>
        <w:t>ds</w:t>
      </w:r>
      <w:r w:rsidRPr="00FE1F6D">
        <w:rPr>
          <w:lang w:val="sr-Latn-RS"/>
        </w:rPr>
        <w:t>ticanje obnovljivih izvora energije kao što su sola</w:t>
      </w:r>
      <w:r>
        <w:rPr>
          <w:lang w:val="sr-Latn-RS"/>
        </w:rPr>
        <w:t>rna i energija vetra, za međusobnu</w:t>
      </w:r>
      <w:r w:rsidRPr="00FE1F6D">
        <w:rPr>
          <w:lang w:val="sr-Latn-RS"/>
        </w:rPr>
        <w:t xml:space="preserve"> povezanost, </w:t>
      </w:r>
      <w:r>
        <w:rPr>
          <w:lang w:val="sr-Latn-RS"/>
        </w:rPr>
        <w:t>umrežavanje i liberalizaciju tržišta</w:t>
      </w:r>
      <w:r w:rsidRPr="00FE1F6D">
        <w:rPr>
          <w:lang w:val="sr-Latn-RS"/>
        </w:rPr>
        <w:t>.</w:t>
      </w:r>
    </w:p>
    <w:p w:rsidR="00DD0D0F" w:rsidRPr="00FE1F6D" w:rsidRDefault="00547AC9" w:rsidP="00DD0D0F">
      <w:pPr>
        <w:rPr>
          <w:lang w:val="sr-Latn-RS"/>
        </w:rPr>
      </w:pPr>
      <w:r>
        <w:rPr>
          <w:b/>
          <w:lang w:val="sr-Latn-RS"/>
        </w:rPr>
        <w:t>U p</w:t>
      </w:r>
      <w:r w:rsidR="00DD0D0F" w:rsidRPr="00AE0A83">
        <w:rPr>
          <w:b/>
          <w:lang w:val="sr-Latn-RS"/>
        </w:rPr>
        <w:t xml:space="preserve">rotekle dve godine, naime od potpisivanja </w:t>
      </w:r>
      <w:r w:rsidR="00DD0D0F">
        <w:rPr>
          <w:b/>
          <w:lang w:val="sr-Latn-RS"/>
        </w:rPr>
        <w:fldChar w:fldCharType="begin"/>
      </w:r>
      <w:r w:rsidR="00DD0D0F">
        <w:rPr>
          <w:b/>
          <w:lang w:val="sr-Latn-RS"/>
        </w:rPr>
        <w:instrText xml:space="preserve"> HYPERLINK "https://berlinprocess.info/wp-content/uploads/2021/02/Leaders-Declaration-on-the-Green-Agenda-for-the-WB.pdf" </w:instrText>
      </w:r>
      <w:r w:rsidR="00DD0D0F">
        <w:rPr>
          <w:b/>
          <w:lang w:val="sr-Latn-RS"/>
        </w:rPr>
        <w:fldChar w:fldCharType="separate"/>
      </w:r>
      <w:r w:rsidR="00DD0D0F" w:rsidRPr="003F474B">
        <w:rPr>
          <w:rStyle w:val="Hyperlink"/>
          <w:b/>
          <w:lang w:val="sr-Latn-RS"/>
        </w:rPr>
        <w:t>Sofijske deklaracije o Zelenoj agendi za zapadni Balkan</w:t>
      </w:r>
      <w:r w:rsidR="00DD0D0F">
        <w:rPr>
          <w:b/>
          <w:lang w:val="sr-Latn-RS"/>
        </w:rPr>
        <w:fldChar w:fldCharType="end"/>
      </w:r>
      <w:r w:rsidR="00DD0D0F" w:rsidRPr="00AE0A83">
        <w:rPr>
          <w:b/>
          <w:lang w:val="sr-Latn-RS"/>
        </w:rPr>
        <w:t xml:space="preserve"> u novembru 2019, svedočimo nedostatak konkretnih postupaka od strane regionalnih vlada. </w:t>
      </w:r>
      <w:r w:rsidR="00DD0D0F">
        <w:rPr>
          <w:lang w:val="sr-Latn-RS"/>
        </w:rPr>
        <w:fldChar w:fldCharType="begin"/>
      </w:r>
      <w:r w:rsidR="0013144A">
        <w:rPr>
          <w:lang w:val="sr-Latn-RS"/>
        </w:rPr>
        <w:instrText>HYPERLINK "https://balkangreenenergynews.com/wp-content/uploads/2021/10/GAWB-ACTION-PLAN-Final-04.10.2021.pdf"</w:instrText>
      </w:r>
      <w:r w:rsidR="0013144A">
        <w:rPr>
          <w:lang w:val="sr-Latn-RS"/>
        </w:rPr>
      </w:r>
      <w:r w:rsidR="00DD0D0F">
        <w:rPr>
          <w:lang w:val="sr-Latn-RS"/>
        </w:rPr>
        <w:fldChar w:fldCharType="separate"/>
      </w:r>
      <w:r w:rsidR="00DD0D0F" w:rsidRPr="003F474B">
        <w:rPr>
          <w:rStyle w:val="Hyperlink"/>
          <w:lang w:val="sr-Latn-RS"/>
        </w:rPr>
        <w:t>Akcioni plan za sprovođenje Zelene agende</w:t>
      </w:r>
      <w:r w:rsidR="00DD0D0F">
        <w:rPr>
          <w:lang w:val="sr-Latn-RS"/>
        </w:rPr>
        <w:fldChar w:fldCharType="end"/>
      </w:r>
      <w:bookmarkStart w:id="0" w:name="_GoBack"/>
      <w:bookmarkEnd w:id="0"/>
      <w:r w:rsidR="00DD0D0F" w:rsidRPr="00FE1F6D">
        <w:rPr>
          <w:lang w:val="sr-Latn-RS"/>
        </w:rPr>
        <w:t xml:space="preserve"> koji je prihvaćen na </w:t>
      </w:r>
      <w:r w:rsidR="00DD0D0F">
        <w:rPr>
          <w:lang w:val="sr-Latn-RS"/>
        </w:rPr>
        <w:t xml:space="preserve">ovom samitu, </w:t>
      </w:r>
      <w:r w:rsidR="00DD0D0F" w:rsidRPr="00FE1F6D">
        <w:rPr>
          <w:lang w:val="sr-Latn-RS"/>
        </w:rPr>
        <w:t>nažalost, ne ispun</w:t>
      </w:r>
      <w:r w:rsidR="00DD0D0F">
        <w:rPr>
          <w:lang w:val="sr-Latn-RS"/>
        </w:rPr>
        <w:t>java</w:t>
      </w:r>
      <w:r w:rsidR="00DD0D0F" w:rsidRPr="00FE1F6D">
        <w:rPr>
          <w:lang w:val="sr-Latn-RS"/>
        </w:rPr>
        <w:t xml:space="preserve"> </w:t>
      </w:r>
      <w:r w:rsidR="00DD0D0F">
        <w:rPr>
          <w:lang w:val="sr-Latn-RS"/>
        </w:rPr>
        <w:t>samozadate ciljeve, i ne daje konkretne aktivnosti, vremenske rokove, odgovornost niti šemu finansiranja kako</w:t>
      </w:r>
      <w:r w:rsidR="00DD0D0F" w:rsidRPr="00FE1F6D">
        <w:rPr>
          <w:lang w:val="sr-Latn-RS"/>
        </w:rPr>
        <w:t xml:space="preserve"> bi osigurali </w:t>
      </w:r>
      <w:r>
        <w:rPr>
          <w:lang w:val="sr-Latn-RS"/>
        </w:rPr>
        <w:t>klimatski neutralan</w:t>
      </w:r>
      <w:r w:rsidR="00DD0D0F" w:rsidRPr="00FE1F6D">
        <w:rPr>
          <w:lang w:val="sr-Latn-RS"/>
        </w:rPr>
        <w:t xml:space="preserve"> regi</w:t>
      </w:r>
      <w:r>
        <w:rPr>
          <w:lang w:val="sr-Latn-RS"/>
        </w:rPr>
        <w:t>on</w:t>
      </w:r>
      <w:r w:rsidR="00DD0D0F">
        <w:rPr>
          <w:lang w:val="sr-Latn-RS"/>
        </w:rPr>
        <w:t xml:space="preserve"> d</w:t>
      </w:r>
      <w:r w:rsidR="00DD0D0F" w:rsidRPr="00FE1F6D">
        <w:rPr>
          <w:lang w:val="sr-Latn-RS"/>
        </w:rPr>
        <w:t xml:space="preserve">o 2050. godine </w:t>
      </w:r>
      <w:r w:rsidR="00DD0D0F">
        <w:rPr>
          <w:lang w:val="sr-Latn-RS"/>
        </w:rPr>
        <w:t xml:space="preserve">– što je </w:t>
      </w:r>
      <w:r w:rsidR="00DD0D0F" w:rsidRPr="00FE1F6D">
        <w:rPr>
          <w:lang w:val="sr-Latn-RS"/>
        </w:rPr>
        <w:t xml:space="preserve">glavni cilj </w:t>
      </w:r>
      <w:r w:rsidR="00DD0D0F" w:rsidRPr="003F474B">
        <w:rPr>
          <w:lang w:val="sr-Latn-RS"/>
        </w:rPr>
        <w:t>Zelene agende za Zapadni Balkan</w:t>
      </w:r>
      <w:r w:rsidR="00DD0D0F">
        <w:rPr>
          <w:lang w:val="sr-Latn-RS"/>
        </w:rPr>
        <w:t>. U istom periodu</w:t>
      </w:r>
      <w:r w:rsidR="00DD0D0F" w:rsidRPr="00FE1F6D">
        <w:rPr>
          <w:lang w:val="sr-Latn-RS"/>
        </w:rPr>
        <w:t>,</w:t>
      </w:r>
      <w:r w:rsidR="00DD0D0F">
        <w:rPr>
          <w:lang w:val="sr-Latn-RS"/>
        </w:rPr>
        <w:t xml:space="preserve"> svedoci smo nezapamćenog stepena </w:t>
      </w:r>
      <w:r w:rsidR="00DD0D0F" w:rsidRPr="00FE1F6D">
        <w:rPr>
          <w:lang w:val="sr-Latn-RS"/>
        </w:rPr>
        <w:t xml:space="preserve">zagađenja </w:t>
      </w:r>
      <w:r w:rsidR="00DD0D0F">
        <w:rPr>
          <w:lang w:val="sr-Latn-RS"/>
        </w:rPr>
        <w:t>vahduha, što</w:t>
      </w:r>
      <w:r w:rsidR="00DD0D0F" w:rsidRPr="00FE1F6D">
        <w:rPr>
          <w:lang w:val="sr-Latn-RS"/>
        </w:rPr>
        <w:t xml:space="preserve"> ozbiljno narušava javno zdravlje</w:t>
      </w:r>
      <w:r w:rsidR="00DD0D0F">
        <w:rPr>
          <w:lang w:val="sr-Latn-RS"/>
        </w:rPr>
        <w:t xml:space="preserve"> u regionu i susdenim zemljama EU, </w:t>
      </w:r>
      <w:r w:rsidR="00DD0D0F" w:rsidRPr="00FE1F6D">
        <w:rPr>
          <w:lang w:val="sr-Latn-RS"/>
        </w:rPr>
        <w:t>kao i snažni</w:t>
      </w:r>
      <w:r w:rsidR="00DD0D0F">
        <w:rPr>
          <w:lang w:val="sr-Latn-RS"/>
        </w:rPr>
        <w:t>h</w:t>
      </w:r>
      <w:r w:rsidR="00DD0D0F" w:rsidRPr="00FE1F6D">
        <w:rPr>
          <w:lang w:val="sr-Latn-RS"/>
        </w:rPr>
        <w:t xml:space="preserve"> ut</w:t>
      </w:r>
      <w:r w:rsidR="00DD0D0F">
        <w:rPr>
          <w:lang w:val="sr-Latn-RS"/>
        </w:rPr>
        <w:t xml:space="preserve">icaja klimatskih promena koje </w:t>
      </w:r>
      <w:r w:rsidR="00DD0D0F" w:rsidRPr="00FE1F6D">
        <w:rPr>
          <w:lang w:val="sr-Latn-RS"/>
        </w:rPr>
        <w:t>zaht</w:t>
      </w:r>
      <w:r w:rsidR="00DD0D0F">
        <w:rPr>
          <w:lang w:val="sr-Latn-RS"/>
        </w:rPr>
        <w:t>evaju hitne m</w:t>
      </w:r>
      <w:r w:rsidR="00DD0D0F" w:rsidRPr="00FE1F6D">
        <w:rPr>
          <w:lang w:val="sr-Latn-RS"/>
        </w:rPr>
        <w:t>ere</w:t>
      </w:r>
      <w:r w:rsidR="00DD0D0F">
        <w:rPr>
          <w:lang w:val="sr-Latn-RS"/>
        </w:rPr>
        <w:t xml:space="preserve"> adaptacije i mitigacije. </w:t>
      </w:r>
    </w:p>
    <w:p w:rsidR="00DD0D0F" w:rsidRPr="00FE1F6D" w:rsidRDefault="00DD0D0F" w:rsidP="00DD0D0F">
      <w:pPr>
        <w:rPr>
          <w:lang w:val="sr-Latn-RS"/>
        </w:rPr>
      </w:pPr>
      <w:r w:rsidRPr="00F44BFF">
        <w:rPr>
          <w:b/>
          <w:lang w:val="sr-Latn-RS"/>
        </w:rPr>
        <w:t>Posebno je potrebno da se definišu aktivnosti koje će podržati ambiciozne ciljeve smanjenja emisija gasova staklene bašte do 2030. godine.</w:t>
      </w:r>
      <w:r w:rsidRPr="00FE1F6D">
        <w:rPr>
          <w:lang w:val="sr-Latn-RS"/>
        </w:rPr>
        <w:t xml:space="preserve"> Revizija planiranih ulaganja u </w:t>
      </w:r>
      <w:r>
        <w:rPr>
          <w:lang w:val="sr-Latn-RS"/>
        </w:rPr>
        <w:t>gasnu infrastrukturu u regionu neophodna je kako bi</w:t>
      </w:r>
      <w:r w:rsidRPr="00FE1F6D">
        <w:rPr>
          <w:lang w:val="sr-Latn-RS"/>
        </w:rPr>
        <w:t xml:space="preserve"> izb</w:t>
      </w:r>
      <w:r>
        <w:rPr>
          <w:lang w:val="sr-Latn-RS"/>
        </w:rPr>
        <w:t>egli prelaz</w:t>
      </w:r>
      <w:r w:rsidRPr="00FE1F6D">
        <w:rPr>
          <w:lang w:val="sr-Latn-RS"/>
        </w:rPr>
        <w:t xml:space="preserve"> s jednog fosilnog goriva na drugo, jer bi to moglo kočiti razvoj </w:t>
      </w:r>
      <w:r>
        <w:rPr>
          <w:lang w:val="sr-Latn-RS"/>
        </w:rPr>
        <w:t>obnovljivih izvora</w:t>
      </w:r>
      <w:r w:rsidRPr="00FE1F6D">
        <w:rPr>
          <w:lang w:val="sr-Latn-RS"/>
        </w:rPr>
        <w:t xml:space="preserve"> energije. </w:t>
      </w:r>
      <w:r>
        <w:rPr>
          <w:lang w:val="sr-Latn-RS"/>
        </w:rPr>
        <w:t>Isto tako</w:t>
      </w:r>
      <w:r w:rsidRPr="00FE1F6D">
        <w:rPr>
          <w:lang w:val="sr-Latn-RS"/>
        </w:rPr>
        <w:t>, napori da s</w:t>
      </w:r>
      <w:r>
        <w:rPr>
          <w:lang w:val="sr-Latn-RS"/>
        </w:rPr>
        <w:t>e uvedu politike koje će odrediti cenu</w:t>
      </w:r>
      <w:r w:rsidRPr="00FE1F6D">
        <w:rPr>
          <w:lang w:val="sr-Latn-RS"/>
        </w:rPr>
        <w:t xml:space="preserve"> </w:t>
      </w:r>
      <w:r>
        <w:rPr>
          <w:lang w:val="sr-Latn-RS"/>
        </w:rPr>
        <w:t>uglja</w:t>
      </w:r>
      <w:r w:rsidRPr="00FE1F6D">
        <w:rPr>
          <w:lang w:val="sr-Latn-RS"/>
        </w:rPr>
        <w:t xml:space="preserve">, kao što je </w:t>
      </w:r>
      <w:r w:rsidRPr="00DE6600">
        <w:rPr>
          <w:lang w:val="sr-Latn-RS"/>
        </w:rPr>
        <w:t>Mehanizam obeštećenja za povećanu emisiju ugljen-dioksida (</w:t>
      </w:r>
      <w:r>
        <w:rPr>
          <w:lang w:val="sr-Latn-RS"/>
        </w:rPr>
        <w:t xml:space="preserve">CBAM- </w:t>
      </w:r>
      <w:r w:rsidRPr="00DE6600">
        <w:rPr>
          <w:lang w:val="sr-Latn-RS"/>
        </w:rPr>
        <w:t xml:space="preserve">Carbon Border Adjustment Mechanism) </w:t>
      </w:r>
      <w:r w:rsidRPr="00FE1F6D">
        <w:rPr>
          <w:lang w:val="sr-Latn-RS"/>
        </w:rPr>
        <w:t xml:space="preserve">i </w:t>
      </w:r>
      <w:r>
        <w:rPr>
          <w:lang w:val="sr-Latn-RS"/>
        </w:rPr>
        <w:t>politika</w:t>
      </w:r>
      <w:r w:rsidRPr="00FE1F6D">
        <w:rPr>
          <w:lang w:val="sr-Latn-RS"/>
        </w:rPr>
        <w:t xml:space="preserve"> trgovanja emisijama</w:t>
      </w:r>
      <w:r>
        <w:rPr>
          <w:lang w:val="sr-Latn-RS"/>
        </w:rPr>
        <w:t xml:space="preserve">, </w:t>
      </w:r>
      <w:r w:rsidRPr="00FE1F6D">
        <w:rPr>
          <w:lang w:val="sr-Latn-RS"/>
        </w:rPr>
        <w:t xml:space="preserve">bitni su alati koji će osigurati </w:t>
      </w:r>
      <w:r>
        <w:rPr>
          <w:lang w:val="sr-Latn-RS"/>
        </w:rPr>
        <w:t>sigurno i postepeno</w:t>
      </w:r>
      <w:r w:rsidRPr="00FE1F6D">
        <w:rPr>
          <w:lang w:val="sr-Latn-RS"/>
        </w:rPr>
        <w:t xml:space="preserve"> </w:t>
      </w:r>
      <w:r>
        <w:rPr>
          <w:lang w:val="sr-Latn-RS"/>
        </w:rPr>
        <w:t>smanjenje upotrebe</w:t>
      </w:r>
      <w:r w:rsidRPr="00FE1F6D">
        <w:rPr>
          <w:lang w:val="sr-Latn-RS"/>
        </w:rPr>
        <w:t xml:space="preserve"> uglj</w:t>
      </w:r>
      <w:r>
        <w:rPr>
          <w:lang w:val="sr-Latn-RS"/>
        </w:rPr>
        <w:t>a.</w:t>
      </w:r>
    </w:p>
    <w:p w:rsidR="00DD0D0F" w:rsidRPr="00FE1F6D" w:rsidRDefault="00DD0D0F" w:rsidP="00DD0D0F">
      <w:pPr>
        <w:rPr>
          <w:lang w:val="sr-Latn-RS"/>
        </w:rPr>
      </w:pPr>
      <w:r w:rsidRPr="00F44BFF">
        <w:rPr>
          <w:b/>
          <w:lang w:val="sr-Latn-RS"/>
        </w:rPr>
        <w:t xml:space="preserve">Za kraj je važno naglasiti da politike određivanja cene uglja moraju osigurati i društvenu dobrobit. </w:t>
      </w:r>
      <w:r>
        <w:rPr>
          <w:lang w:val="sr-Latn-RS"/>
        </w:rPr>
        <w:t>Zato bi, na primer</w:t>
      </w:r>
      <w:r w:rsidR="00547AC9">
        <w:rPr>
          <w:lang w:val="sr-Latn-RS"/>
        </w:rPr>
        <w:t>,</w:t>
      </w:r>
      <w:r>
        <w:rPr>
          <w:lang w:val="sr-Latn-RS"/>
        </w:rPr>
        <w:t xml:space="preserve"> </w:t>
      </w:r>
      <w:r w:rsidRPr="00FE1F6D">
        <w:rPr>
          <w:lang w:val="sr-Latn-RS"/>
        </w:rPr>
        <w:t>prihod</w:t>
      </w:r>
      <w:r>
        <w:rPr>
          <w:lang w:val="sr-Latn-RS"/>
        </w:rPr>
        <w:t>e</w:t>
      </w:r>
      <w:r w:rsidRPr="00FE1F6D">
        <w:rPr>
          <w:lang w:val="sr-Latn-RS"/>
        </w:rPr>
        <w:t xml:space="preserve"> od </w:t>
      </w:r>
      <w:r>
        <w:rPr>
          <w:lang w:val="sr-Latn-RS"/>
        </w:rPr>
        <w:t xml:space="preserve">mehanizma kao što je </w:t>
      </w:r>
      <w:r w:rsidRPr="00FE1F6D">
        <w:rPr>
          <w:lang w:val="sr-Latn-RS"/>
        </w:rPr>
        <w:t xml:space="preserve">CBAM </w:t>
      </w:r>
      <w:r>
        <w:rPr>
          <w:lang w:val="sr-Latn-RS"/>
        </w:rPr>
        <w:t xml:space="preserve">trebalo usmeriti </w:t>
      </w:r>
      <w:r w:rsidR="00547AC9">
        <w:rPr>
          <w:lang w:val="sr-Latn-RS"/>
        </w:rPr>
        <w:t>ka</w:t>
      </w:r>
      <w:r>
        <w:rPr>
          <w:lang w:val="sr-Latn-RS"/>
        </w:rPr>
        <w:t xml:space="preserve"> obezbe</w:t>
      </w:r>
      <w:r w:rsidR="00547AC9">
        <w:rPr>
          <w:lang w:val="sr-Latn-RS"/>
        </w:rPr>
        <w:t>đ</w:t>
      </w:r>
      <w:r>
        <w:rPr>
          <w:lang w:val="sr-Latn-RS"/>
        </w:rPr>
        <w:t xml:space="preserve">ivanju  </w:t>
      </w:r>
      <w:r w:rsidRPr="00FE1F6D">
        <w:rPr>
          <w:lang w:val="sr-Latn-RS"/>
        </w:rPr>
        <w:t xml:space="preserve"> pravedne t</w:t>
      </w:r>
      <w:r>
        <w:rPr>
          <w:lang w:val="sr-Latn-RS"/>
        </w:rPr>
        <w:t>ranzicije</w:t>
      </w:r>
      <w:r w:rsidR="00547AC9">
        <w:rPr>
          <w:lang w:val="sr-Latn-RS"/>
        </w:rPr>
        <w:t xml:space="preserve"> </w:t>
      </w:r>
      <w:r>
        <w:rPr>
          <w:lang w:val="sr-Latn-RS"/>
        </w:rPr>
        <w:t>i pomoći najugroženije</w:t>
      </w:r>
      <w:r w:rsidRPr="00FE1F6D">
        <w:rPr>
          <w:lang w:val="sr-Latn-RS"/>
        </w:rPr>
        <w:t>m d</w:t>
      </w:r>
      <w:r>
        <w:rPr>
          <w:lang w:val="sr-Latn-RS"/>
        </w:rPr>
        <w:t xml:space="preserve">elu </w:t>
      </w:r>
      <w:r w:rsidRPr="00FE1F6D">
        <w:rPr>
          <w:lang w:val="sr-Latn-RS"/>
        </w:rPr>
        <w:t xml:space="preserve">stanovništva, posebno unutar zajednica </w:t>
      </w:r>
      <w:r>
        <w:rPr>
          <w:lang w:val="sr-Latn-RS"/>
        </w:rPr>
        <w:t>pogođenim</w:t>
      </w:r>
      <w:r w:rsidRPr="00FE1F6D">
        <w:rPr>
          <w:lang w:val="sr-Latn-RS"/>
        </w:rPr>
        <w:t xml:space="preserve"> </w:t>
      </w:r>
      <w:r w:rsidRPr="00FE1F6D">
        <w:rPr>
          <w:lang w:val="sr-Latn-RS"/>
        </w:rPr>
        <w:lastRenderedPageBreak/>
        <w:t>uglje</w:t>
      </w:r>
      <w:r>
        <w:rPr>
          <w:lang w:val="sr-Latn-RS"/>
        </w:rPr>
        <w:t>m.</w:t>
      </w:r>
      <w:r w:rsidRPr="00FE1F6D">
        <w:rPr>
          <w:lang w:val="sr-Latn-RS"/>
        </w:rPr>
        <w:t xml:space="preserve"> </w:t>
      </w:r>
      <w:r>
        <w:rPr>
          <w:lang w:val="sr-Latn-RS"/>
        </w:rPr>
        <w:t>Tako bi i</w:t>
      </w:r>
      <w:r w:rsidRPr="00FE1F6D">
        <w:rPr>
          <w:lang w:val="sr-Latn-RS"/>
        </w:rPr>
        <w:t xml:space="preserve"> </w:t>
      </w:r>
      <w:hyperlink r:id="rId7" w:history="1">
        <w:r>
          <w:rPr>
            <w:rStyle w:val="Hyperlink"/>
            <w:lang w:val="sr-Latn-RS"/>
          </w:rPr>
          <w:t>Sporazum</w:t>
        </w:r>
        <w:r w:rsidRPr="00F44BFF">
          <w:rPr>
            <w:rStyle w:val="Hyperlink"/>
            <w:lang w:val="sr-Latn-RS"/>
          </w:rPr>
          <w:t xml:space="preserve"> o energetskoj zajednici</w:t>
        </w:r>
      </w:hyperlink>
      <w:r>
        <w:rPr>
          <w:lang w:val="sr-Latn-RS"/>
        </w:rPr>
        <w:t xml:space="preserve"> za jugoistočnu Evropu </w:t>
      </w:r>
      <w:r w:rsidR="00547AC9">
        <w:rPr>
          <w:lang w:val="sr-Latn-RS"/>
        </w:rPr>
        <w:t>bio efikasnije pri</w:t>
      </w:r>
      <w:r>
        <w:rPr>
          <w:lang w:val="sr-Latn-RS"/>
        </w:rPr>
        <w:t>menjen</w:t>
      </w:r>
      <w:r w:rsidRPr="00FE1F6D">
        <w:rPr>
          <w:lang w:val="sr-Latn-RS"/>
        </w:rPr>
        <w:t xml:space="preserve"> i dodatno </w:t>
      </w:r>
      <w:r w:rsidR="00547AC9">
        <w:rPr>
          <w:lang w:val="sr-Latn-RS"/>
        </w:rPr>
        <w:t>olakšao</w:t>
      </w:r>
      <w:r w:rsidRPr="00FE1F6D">
        <w:rPr>
          <w:lang w:val="sr-Latn-RS"/>
        </w:rPr>
        <w:t xml:space="preserve"> pr</w:t>
      </w:r>
      <w:r w:rsidR="006B4C58">
        <w:rPr>
          <w:lang w:val="sr-Latn-RS"/>
        </w:rPr>
        <w:t>elaz na čistu energiju.</w:t>
      </w:r>
    </w:p>
    <w:p w:rsidR="00DD0D0F" w:rsidRDefault="00DD0D0F" w:rsidP="00DD0D0F">
      <w:pPr>
        <w:rPr>
          <w:lang w:val="sr-Latn-RS"/>
        </w:rPr>
      </w:pPr>
      <w:r w:rsidRPr="00FC238D">
        <w:rPr>
          <w:i/>
          <w:lang w:val="sr-Latn-RS"/>
        </w:rPr>
        <w:t>“Deklaracija</w:t>
      </w:r>
      <w:r w:rsidR="00547AC9">
        <w:rPr>
          <w:i/>
          <w:lang w:val="sr-Latn-RS"/>
        </w:rPr>
        <w:t xml:space="preserve"> potpisana danas na Brdu u Sloveniji</w:t>
      </w:r>
      <w:r w:rsidRPr="00FC238D">
        <w:rPr>
          <w:i/>
          <w:lang w:val="sr-Latn-RS"/>
        </w:rPr>
        <w:t xml:space="preserve"> obnavlja potencijal Zelene agende za Zapadni Balkan. Ako se pametno upotrebi, s jasnim akcionim planovima za postizanje dekarbonizacije do 2050. godine, u skladu s Pariskim sporazumom, i uz blisku saradnju Zapadnog Balkana i EU, ovaj dogovor bi mogao </w:t>
      </w:r>
      <w:r w:rsidR="00863518">
        <w:rPr>
          <w:i/>
          <w:lang w:val="sr-Latn-RS"/>
        </w:rPr>
        <w:t>podstać</w:t>
      </w:r>
      <w:r w:rsidRPr="00FC238D">
        <w:rPr>
          <w:i/>
          <w:lang w:val="sr-Latn-RS"/>
        </w:rPr>
        <w:t>i potrebne klimatske i energetske reforme u regionu. Time bi se utabao put za pravedan prelaz sa uglja na obnovljive izvore energije, a istovremeno izgradile bliže institucionalne i političke veze s EU i pomogao proces pristupanja.”</w:t>
      </w:r>
      <w:r w:rsidRPr="00FE1F6D">
        <w:rPr>
          <w:lang w:val="sr-Latn-RS"/>
        </w:rPr>
        <w:t xml:space="preserve"> rekla je Kristina Naunova</w:t>
      </w:r>
      <w:r>
        <w:rPr>
          <w:lang w:val="sr-Latn-RS"/>
        </w:rPr>
        <w:t xml:space="preserve"> iz Evropske Mreže za klimatsku akciju. </w:t>
      </w:r>
    </w:p>
    <w:p w:rsidR="00DD0D0F" w:rsidRPr="00863518" w:rsidRDefault="00DD0D0F" w:rsidP="00DD0D0F">
      <w:pPr>
        <w:pStyle w:val="ListParagraph"/>
        <w:numPr>
          <w:ilvl w:val="0"/>
          <w:numId w:val="1"/>
        </w:numPr>
        <w:rPr>
          <w:b/>
          <w:lang w:val="sr-Latn-RS"/>
        </w:rPr>
      </w:pPr>
      <w:r w:rsidRPr="00863518">
        <w:rPr>
          <w:b/>
          <w:lang w:val="sr-Latn-RS"/>
        </w:rPr>
        <w:t xml:space="preserve">KRAJ – </w:t>
      </w:r>
    </w:p>
    <w:p w:rsidR="008A1F06" w:rsidRPr="00121145" w:rsidRDefault="008A1F06" w:rsidP="008A1F06">
      <w:pPr>
        <w:spacing w:before="240" w:after="240"/>
        <w:rPr>
          <w:rFonts w:ascii="Arial" w:hAnsi="Arial" w:cs="Arial"/>
        </w:rPr>
      </w:pPr>
      <w:r w:rsidRPr="00121145">
        <w:rPr>
          <w:rFonts w:ascii="Arial" w:hAnsi="Arial" w:cs="Arial"/>
        </w:rPr>
        <w:t xml:space="preserve"> -------------------------------</w:t>
      </w:r>
    </w:p>
    <w:p w:rsidR="008A1F06" w:rsidRPr="00121145" w:rsidRDefault="006B4C58" w:rsidP="008A1F06">
      <w:pPr>
        <w:spacing w:before="240" w:after="24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Kontakt</w:t>
      </w:r>
      <w:proofErr w:type="spellEnd"/>
    </w:p>
    <w:p w:rsidR="008A1F06" w:rsidRPr="00121145" w:rsidRDefault="008A1F06" w:rsidP="008A1F06">
      <w:pPr>
        <w:spacing w:after="0"/>
        <w:rPr>
          <w:rFonts w:ascii="Arial" w:hAnsi="Arial" w:cs="Arial"/>
        </w:rPr>
      </w:pPr>
      <w:r w:rsidRPr="00121145">
        <w:rPr>
          <w:rFonts w:ascii="Arial" w:hAnsi="Arial" w:cs="Arial"/>
        </w:rPr>
        <w:t xml:space="preserve">Maša </w:t>
      </w:r>
      <w:proofErr w:type="spellStart"/>
      <w:r w:rsidRPr="00121145">
        <w:rPr>
          <w:rFonts w:ascii="Arial" w:hAnsi="Arial" w:cs="Arial"/>
        </w:rPr>
        <w:t>Perović</w:t>
      </w:r>
      <w:proofErr w:type="spellEnd"/>
      <w:r w:rsidRPr="00121145">
        <w:rPr>
          <w:rFonts w:ascii="Arial" w:hAnsi="Arial" w:cs="Arial"/>
        </w:rPr>
        <w:t xml:space="preserve">, </w:t>
      </w:r>
      <w:proofErr w:type="spellStart"/>
      <w:r w:rsidRPr="00121145">
        <w:rPr>
          <w:rFonts w:ascii="Arial" w:hAnsi="Arial" w:cs="Arial"/>
        </w:rPr>
        <w:t>Koordinatorka</w:t>
      </w:r>
      <w:proofErr w:type="spellEnd"/>
      <w:r w:rsidRPr="00121145">
        <w:rPr>
          <w:rFonts w:ascii="Arial" w:hAnsi="Arial" w:cs="Arial"/>
        </w:rPr>
        <w:t xml:space="preserve"> za </w:t>
      </w:r>
      <w:proofErr w:type="spellStart"/>
      <w:r w:rsidRPr="00121145">
        <w:rPr>
          <w:rFonts w:ascii="Arial" w:hAnsi="Arial" w:cs="Arial"/>
        </w:rPr>
        <w:t>komunikacije</w:t>
      </w:r>
      <w:proofErr w:type="spellEnd"/>
      <w:r w:rsidRPr="00121145">
        <w:rPr>
          <w:rFonts w:ascii="Arial" w:hAnsi="Arial" w:cs="Arial"/>
        </w:rPr>
        <w:t xml:space="preserve">, CAN Europe </w:t>
      </w:r>
    </w:p>
    <w:p w:rsidR="008A1F06" w:rsidRPr="00121145" w:rsidRDefault="008A1F06" w:rsidP="008A1F06">
      <w:pPr>
        <w:spacing w:after="0"/>
        <w:rPr>
          <w:rFonts w:ascii="Arial" w:eastAsia="Arial" w:hAnsi="Arial" w:cs="Arial"/>
        </w:rPr>
      </w:pPr>
      <w:proofErr w:type="gramStart"/>
      <w:r w:rsidRPr="00121145">
        <w:rPr>
          <w:rFonts w:ascii="Arial" w:eastAsia="Arial" w:hAnsi="Arial" w:cs="Arial"/>
          <w:color w:val="1155CC"/>
        </w:rPr>
        <w:t>masha@caneurope.org</w:t>
      </w:r>
      <w:r w:rsidRPr="00121145">
        <w:rPr>
          <w:rFonts w:ascii="Arial" w:eastAsia="Arial" w:hAnsi="Arial" w:cs="Arial"/>
        </w:rPr>
        <w:t xml:space="preserve"> ,</w:t>
      </w:r>
      <w:proofErr w:type="gramEnd"/>
      <w:r w:rsidRPr="00121145">
        <w:rPr>
          <w:rFonts w:ascii="Arial" w:eastAsia="Arial" w:hAnsi="Arial" w:cs="Arial"/>
        </w:rPr>
        <w:t xml:space="preserve"> +381 (0) 63 8411 566</w:t>
      </w:r>
    </w:p>
    <w:p w:rsidR="008A1F06" w:rsidRPr="00121145" w:rsidRDefault="008A1F06" w:rsidP="008A1F06">
      <w:pPr>
        <w:spacing w:before="240" w:after="240"/>
        <w:rPr>
          <w:rFonts w:ascii="Arial" w:eastAsia="Arial" w:hAnsi="Arial" w:cs="Arial"/>
        </w:rPr>
      </w:pPr>
      <w:r w:rsidRPr="00121145">
        <w:rPr>
          <w:rFonts w:ascii="Arial" w:eastAsia="Arial" w:hAnsi="Arial" w:cs="Arial"/>
        </w:rPr>
        <w:t>------------------------</w:t>
      </w:r>
    </w:p>
    <w:p w:rsidR="008A1F06" w:rsidRPr="00121145" w:rsidRDefault="008A1F06" w:rsidP="008A1F06">
      <w:pPr>
        <w:spacing w:before="240" w:after="240"/>
        <w:rPr>
          <w:rFonts w:ascii="Arial" w:eastAsia="Arial" w:hAnsi="Arial" w:cs="Arial"/>
        </w:rPr>
      </w:pPr>
      <w:proofErr w:type="spellStart"/>
      <w:r w:rsidRPr="00121145">
        <w:rPr>
          <w:rFonts w:ascii="Arial" w:eastAsia="Arial" w:hAnsi="Arial" w:cs="Arial"/>
          <w:b/>
        </w:rPr>
        <w:t>Evropska</w:t>
      </w:r>
      <w:proofErr w:type="spellEnd"/>
      <w:r w:rsidRPr="00121145">
        <w:rPr>
          <w:rFonts w:ascii="Arial" w:eastAsia="Arial" w:hAnsi="Arial" w:cs="Arial"/>
          <w:b/>
        </w:rPr>
        <w:t xml:space="preserve"> </w:t>
      </w:r>
      <w:proofErr w:type="spellStart"/>
      <w:r w:rsidRPr="00121145">
        <w:rPr>
          <w:rFonts w:ascii="Arial" w:eastAsia="Arial" w:hAnsi="Arial" w:cs="Arial"/>
          <w:b/>
        </w:rPr>
        <w:t>Mreža</w:t>
      </w:r>
      <w:proofErr w:type="spellEnd"/>
      <w:r w:rsidRPr="00121145">
        <w:rPr>
          <w:rFonts w:ascii="Arial" w:eastAsia="Arial" w:hAnsi="Arial" w:cs="Arial"/>
          <w:b/>
        </w:rPr>
        <w:t xml:space="preserve"> za </w:t>
      </w:r>
      <w:proofErr w:type="spellStart"/>
      <w:r w:rsidRPr="00121145">
        <w:rPr>
          <w:rFonts w:ascii="Arial" w:eastAsia="Arial" w:hAnsi="Arial" w:cs="Arial"/>
          <w:b/>
        </w:rPr>
        <w:t>klimatsku</w:t>
      </w:r>
      <w:proofErr w:type="spellEnd"/>
      <w:r w:rsidRPr="00121145">
        <w:rPr>
          <w:rFonts w:ascii="Arial" w:eastAsia="Arial" w:hAnsi="Arial" w:cs="Arial"/>
          <w:b/>
        </w:rPr>
        <w:t xml:space="preserve"> </w:t>
      </w:r>
      <w:proofErr w:type="spellStart"/>
      <w:r w:rsidRPr="00121145">
        <w:rPr>
          <w:rFonts w:ascii="Arial" w:eastAsia="Arial" w:hAnsi="Arial" w:cs="Arial"/>
          <w:b/>
        </w:rPr>
        <w:t>akciju</w:t>
      </w:r>
      <w:proofErr w:type="spellEnd"/>
      <w:r w:rsidRPr="00121145">
        <w:rPr>
          <w:rFonts w:ascii="Arial" w:eastAsia="Arial" w:hAnsi="Arial" w:cs="Arial"/>
          <w:b/>
        </w:rPr>
        <w:t xml:space="preserve"> (CAN Europe)</w:t>
      </w:r>
      <w:r w:rsidRPr="00121145">
        <w:rPr>
          <w:rFonts w:ascii="Arial" w:eastAsia="Arial" w:hAnsi="Arial" w:cs="Arial"/>
        </w:rPr>
        <w:t xml:space="preserve"> je </w:t>
      </w:r>
      <w:proofErr w:type="spellStart"/>
      <w:r w:rsidRPr="00121145">
        <w:rPr>
          <w:rFonts w:ascii="Arial" w:eastAsia="Arial" w:hAnsi="Arial" w:cs="Arial"/>
        </w:rPr>
        <w:t>vodeća</w:t>
      </w:r>
      <w:proofErr w:type="spellEnd"/>
      <w:r w:rsidRPr="00121145">
        <w:rPr>
          <w:rFonts w:ascii="Arial" w:eastAsia="Arial" w:hAnsi="Arial" w:cs="Arial"/>
        </w:rPr>
        <w:t xml:space="preserve"> </w:t>
      </w:r>
      <w:proofErr w:type="spellStart"/>
      <w:r w:rsidRPr="00121145">
        <w:rPr>
          <w:rFonts w:ascii="Arial" w:eastAsia="Arial" w:hAnsi="Arial" w:cs="Arial"/>
        </w:rPr>
        <w:t>evropska</w:t>
      </w:r>
      <w:proofErr w:type="spellEnd"/>
      <w:r w:rsidRPr="00121145">
        <w:rPr>
          <w:rFonts w:ascii="Arial" w:eastAsia="Arial" w:hAnsi="Arial" w:cs="Arial"/>
        </w:rPr>
        <w:t xml:space="preserve"> </w:t>
      </w:r>
      <w:proofErr w:type="spellStart"/>
      <w:r w:rsidRPr="00121145">
        <w:rPr>
          <w:rFonts w:ascii="Arial" w:eastAsia="Arial" w:hAnsi="Arial" w:cs="Arial"/>
        </w:rPr>
        <w:t>koalicija</w:t>
      </w:r>
      <w:proofErr w:type="spellEnd"/>
      <w:r w:rsidRPr="00121145">
        <w:rPr>
          <w:rFonts w:ascii="Arial" w:eastAsia="Arial" w:hAnsi="Arial" w:cs="Arial"/>
        </w:rPr>
        <w:t xml:space="preserve"> </w:t>
      </w:r>
      <w:proofErr w:type="spellStart"/>
      <w:r w:rsidRPr="00121145">
        <w:rPr>
          <w:rFonts w:ascii="Arial" w:eastAsia="Arial" w:hAnsi="Arial" w:cs="Arial"/>
        </w:rPr>
        <w:t>nevladinih</w:t>
      </w:r>
      <w:proofErr w:type="spellEnd"/>
      <w:r w:rsidRPr="00121145">
        <w:rPr>
          <w:rFonts w:ascii="Arial" w:eastAsia="Arial" w:hAnsi="Arial" w:cs="Arial"/>
        </w:rPr>
        <w:t xml:space="preserve"> </w:t>
      </w:r>
      <w:proofErr w:type="spellStart"/>
      <w:r w:rsidRPr="00121145">
        <w:rPr>
          <w:rFonts w:ascii="Arial" w:eastAsia="Arial" w:hAnsi="Arial" w:cs="Arial"/>
        </w:rPr>
        <w:t>organizacija</w:t>
      </w:r>
      <w:proofErr w:type="spellEnd"/>
      <w:r w:rsidRPr="00121145">
        <w:rPr>
          <w:rFonts w:ascii="Arial" w:eastAsia="Arial" w:hAnsi="Arial" w:cs="Arial"/>
        </w:rPr>
        <w:t xml:space="preserve"> </w:t>
      </w:r>
      <w:proofErr w:type="spellStart"/>
      <w:r w:rsidRPr="00121145">
        <w:rPr>
          <w:rFonts w:ascii="Arial" w:eastAsia="Arial" w:hAnsi="Arial" w:cs="Arial"/>
        </w:rPr>
        <w:t>koja</w:t>
      </w:r>
      <w:proofErr w:type="spellEnd"/>
      <w:r w:rsidRPr="00121145">
        <w:rPr>
          <w:rFonts w:ascii="Arial" w:eastAsia="Arial" w:hAnsi="Arial" w:cs="Arial"/>
        </w:rPr>
        <w:t xml:space="preserve"> se </w:t>
      </w:r>
      <w:proofErr w:type="spellStart"/>
      <w:r w:rsidRPr="00121145">
        <w:rPr>
          <w:rFonts w:ascii="Arial" w:eastAsia="Arial" w:hAnsi="Arial" w:cs="Arial"/>
        </w:rPr>
        <w:t>bori</w:t>
      </w:r>
      <w:proofErr w:type="spellEnd"/>
      <w:r w:rsidRPr="00121145">
        <w:rPr>
          <w:rFonts w:ascii="Arial" w:eastAsia="Arial" w:hAnsi="Arial" w:cs="Arial"/>
        </w:rPr>
        <w:t xml:space="preserve"> </w:t>
      </w:r>
      <w:proofErr w:type="spellStart"/>
      <w:r w:rsidRPr="00121145">
        <w:rPr>
          <w:rFonts w:ascii="Arial" w:eastAsia="Arial" w:hAnsi="Arial" w:cs="Arial"/>
        </w:rPr>
        <w:t>protiv</w:t>
      </w:r>
      <w:proofErr w:type="spellEnd"/>
      <w:r w:rsidRPr="00121145">
        <w:rPr>
          <w:rFonts w:ascii="Arial" w:eastAsia="Arial" w:hAnsi="Arial" w:cs="Arial"/>
        </w:rPr>
        <w:t xml:space="preserve"> </w:t>
      </w:r>
      <w:proofErr w:type="spellStart"/>
      <w:r w:rsidRPr="00121145">
        <w:rPr>
          <w:rFonts w:ascii="Arial" w:eastAsia="Arial" w:hAnsi="Arial" w:cs="Arial"/>
        </w:rPr>
        <w:t>opasnih</w:t>
      </w:r>
      <w:proofErr w:type="spellEnd"/>
      <w:r w:rsidRPr="00121145">
        <w:rPr>
          <w:rFonts w:ascii="Arial" w:eastAsia="Arial" w:hAnsi="Arial" w:cs="Arial"/>
        </w:rPr>
        <w:t xml:space="preserve"> </w:t>
      </w:r>
      <w:proofErr w:type="spellStart"/>
      <w:r w:rsidRPr="00121145">
        <w:rPr>
          <w:rFonts w:ascii="Arial" w:eastAsia="Arial" w:hAnsi="Arial" w:cs="Arial"/>
        </w:rPr>
        <w:t>klimatskih</w:t>
      </w:r>
      <w:proofErr w:type="spellEnd"/>
      <w:r w:rsidRPr="00121145">
        <w:rPr>
          <w:rFonts w:ascii="Arial" w:eastAsia="Arial" w:hAnsi="Arial" w:cs="Arial"/>
        </w:rPr>
        <w:t xml:space="preserve"> </w:t>
      </w:r>
      <w:proofErr w:type="spellStart"/>
      <w:r w:rsidRPr="00121145">
        <w:rPr>
          <w:rFonts w:ascii="Arial" w:eastAsia="Arial" w:hAnsi="Arial" w:cs="Arial"/>
        </w:rPr>
        <w:t>promena</w:t>
      </w:r>
      <w:proofErr w:type="spellEnd"/>
      <w:r w:rsidRPr="00121145">
        <w:rPr>
          <w:rFonts w:ascii="Arial" w:eastAsia="Arial" w:hAnsi="Arial" w:cs="Arial"/>
        </w:rPr>
        <w:t xml:space="preserve">. Sa </w:t>
      </w:r>
      <w:proofErr w:type="spellStart"/>
      <w:r w:rsidRPr="00121145">
        <w:rPr>
          <w:rFonts w:ascii="Arial" w:eastAsia="Arial" w:hAnsi="Arial" w:cs="Arial"/>
        </w:rPr>
        <w:t>preko</w:t>
      </w:r>
      <w:proofErr w:type="spellEnd"/>
      <w:r w:rsidRPr="00121145">
        <w:rPr>
          <w:rFonts w:ascii="Arial" w:eastAsia="Arial" w:hAnsi="Arial" w:cs="Arial"/>
        </w:rPr>
        <w:t xml:space="preserve"> 170 </w:t>
      </w:r>
      <w:proofErr w:type="spellStart"/>
      <w:r w:rsidRPr="00121145">
        <w:rPr>
          <w:rFonts w:ascii="Arial" w:eastAsia="Arial" w:hAnsi="Arial" w:cs="Arial"/>
        </w:rPr>
        <w:t>organizacija-članica</w:t>
      </w:r>
      <w:proofErr w:type="spellEnd"/>
      <w:r w:rsidRPr="00121145">
        <w:rPr>
          <w:rFonts w:ascii="Arial" w:eastAsia="Arial" w:hAnsi="Arial" w:cs="Arial"/>
        </w:rPr>
        <w:t xml:space="preserve"> </w:t>
      </w:r>
      <w:proofErr w:type="spellStart"/>
      <w:r w:rsidRPr="00121145">
        <w:rPr>
          <w:rFonts w:ascii="Arial" w:eastAsia="Arial" w:hAnsi="Arial" w:cs="Arial"/>
        </w:rPr>
        <w:t>aktivnih</w:t>
      </w:r>
      <w:proofErr w:type="spellEnd"/>
      <w:r w:rsidRPr="00121145">
        <w:rPr>
          <w:rFonts w:ascii="Arial" w:eastAsia="Arial" w:hAnsi="Arial" w:cs="Arial"/>
        </w:rPr>
        <w:t xml:space="preserve"> u 38 </w:t>
      </w:r>
      <w:proofErr w:type="spellStart"/>
      <w:r w:rsidRPr="00121145">
        <w:rPr>
          <w:rFonts w:ascii="Arial" w:eastAsia="Arial" w:hAnsi="Arial" w:cs="Arial"/>
        </w:rPr>
        <w:t>evropskih</w:t>
      </w:r>
      <w:proofErr w:type="spellEnd"/>
      <w:r w:rsidRPr="00121145">
        <w:rPr>
          <w:rFonts w:ascii="Arial" w:eastAsia="Arial" w:hAnsi="Arial" w:cs="Arial"/>
        </w:rPr>
        <w:t xml:space="preserve"> </w:t>
      </w:r>
      <w:proofErr w:type="spellStart"/>
      <w:r w:rsidRPr="00121145">
        <w:rPr>
          <w:rFonts w:ascii="Arial" w:eastAsia="Arial" w:hAnsi="Arial" w:cs="Arial"/>
        </w:rPr>
        <w:t>zemalja</w:t>
      </w:r>
      <w:proofErr w:type="spellEnd"/>
      <w:r w:rsidRPr="00121145">
        <w:rPr>
          <w:rFonts w:ascii="Arial" w:eastAsia="Arial" w:hAnsi="Arial" w:cs="Arial"/>
        </w:rPr>
        <w:t xml:space="preserve">, </w:t>
      </w:r>
      <w:proofErr w:type="spellStart"/>
      <w:r w:rsidRPr="00121145">
        <w:rPr>
          <w:rFonts w:ascii="Arial" w:eastAsia="Arial" w:hAnsi="Arial" w:cs="Arial"/>
        </w:rPr>
        <w:t>koje</w:t>
      </w:r>
      <w:proofErr w:type="spellEnd"/>
      <w:r w:rsidRPr="00121145">
        <w:rPr>
          <w:rFonts w:ascii="Arial" w:eastAsia="Arial" w:hAnsi="Arial" w:cs="Arial"/>
        </w:rPr>
        <w:t xml:space="preserve"> </w:t>
      </w:r>
      <w:proofErr w:type="spellStart"/>
      <w:r w:rsidRPr="00121145">
        <w:rPr>
          <w:rFonts w:ascii="Arial" w:eastAsia="Arial" w:hAnsi="Arial" w:cs="Arial"/>
        </w:rPr>
        <w:t>predstavljaju</w:t>
      </w:r>
      <w:proofErr w:type="spellEnd"/>
      <w:r w:rsidRPr="00121145">
        <w:rPr>
          <w:rFonts w:ascii="Arial" w:eastAsia="Arial" w:hAnsi="Arial" w:cs="Arial"/>
        </w:rPr>
        <w:t xml:space="preserve"> </w:t>
      </w:r>
      <w:proofErr w:type="spellStart"/>
      <w:r w:rsidRPr="00121145">
        <w:rPr>
          <w:rFonts w:ascii="Arial" w:eastAsia="Arial" w:hAnsi="Arial" w:cs="Arial"/>
        </w:rPr>
        <w:t>preko</w:t>
      </w:r>
      <w:proofErr w:type="spellEnd"/>
      <w:r w:rsidRPr="00121145">
        <w:rPr>
          <w:rFonts w:ascii="Arial" w:eastAsia="Arial" w:hAnsi="Arial" w:cs="Arial"/>
        </w:rPr>
        <w:t xml:space="preserve"> 1500 ne </w:t>
      </w:r>
      <w:proofErr w:type="spellStart"/>
      <w:r w:rsidRPr="00121145">
        <w:rPr>
          <w:rFonts w:ascii="Arial" w:eastAsia="Arial" w:hAnsi="Arial" w:cs="Arial"/>
        </w:rPr>
        <w:t>vladinih</w:t>
      </w:r>
      <w:proofErr w:type="spellEnd"/>
      <w:r w:rsidRPr="00121145">
        <w:rPr>
          <w:rFonts w:ascii="Arial" w:eastAsia="Arial" w:hAnsi="Arial" w:cs="Arial"/>
        </w:rPr>
        <w:t xml:space="preserve"> </w:t>
      </w:r>
      <w:proofErr w:type="spellStart"/>
      <w:r w:rsidRPr="00121145">
        <w:rPr>
          <w:rFonts w:ascii="Arial" w:eastAsia="Arial" w:hAnsi="Arial" w:cs="Arial"/>
        </w:rPr>
        <w:t>organizacija</w:t>
      </w:r>
      <w:proofErr w:type="spellEnd"/>
      <w:r w:rsidRPr="00121145">
        <w:rPr>
          <w:rFonts w:ascii="Arial" w:eastAsia="Arial" w:hAnsi="Arial" w:cs="Arial"/>
        </w:rPr>
        <w:t xml:space="preserve"> </w:t>
      </w:r>
      <w:proofErr w:type="spellStart"/>
      <w:r w:rsidRPr="00121145">
        <w:rPr>
          <w:rFonts w:ascii="Arial" w:eastAsia="Arial" w:hAnsi="Arial" w:cs="Arial"/>
        </w:rPr>
        <w:t>i</w:t>
      </w:r>
      <w:proofErr w:type="spellEnd"/>
      <w:r w:rsidRPr="00121145">
        <w:rPr>
          <w:rFonts w:ascii="Arial" w:eastAsia="Arial" w:hAnsi="Arial" w:cs="Arial"/>
        </w:rPr>
        <w:t xml:space="preserve"> </w:t>
      </w:r>
      <w:proofErr w:type="spellStart"/>
      <w:r w:rsidRPr="00121145">
        <w:rPr>
          <w:rFonts w:ascii="Arial" w:eastAsia="Arial" w:hAnsi="Arial" w:cs="Arial"/>
        </w:rPr>
        <w:t>više</w:t>
      </w:r>
      <w:proofErr w:type="spellEnd"/>
      <w:r w:rsidRPr="00121145">
        <w:rPr>
          <w:rFonts w:ascii="Arial" w:eastAsia="Arial" w:hAnsi="Arial" w:cs="Arial"/>
        </w:rPr>
        <w:t xml:space="preserve"> od 47 </w:t>
      </w:r>
      <w:proofErr w:type="spellStart"/>
      <w:r w:rsidRPr="00121145">
        <w:rPr>
          <w:rFonts w:ascii="Arial" w:eastAsia="Arial" w:hAnsi="Arial" w:cs="Arial"/>
        </w:rPr>
        <w:t>miliona</w:t>
      </w:r>
      <w:proofErr w:type="spellEnd"/>
      <w:r w:rsidRPr="00121145">
        <w:rPr>
          <w:rFonts w:ascii="Arial" w:eastAsia="Arial" w:hAnsi="Arial" w:cs="Arial"/>
        </w:rPr>
        <w:t xml:space="preserve"> </w:t>
      </w:r>
      <w:proofErr w:type="spellStart"/>
      <w:r w:rsidRPr="00121145">
        <w:rPr>
          <w:rFonts w:ascii="Arial" w:eastAsia="Arial" w:hAnsi="Arial" w:cs="Arial"/>
        </w:rPr>
        <w:t>građana</w:t>
      </w:r>
      <w:proofErr w:type="spellEnd"/>
      <w:r w:rsidRPr="00121145">
        <w:rPr>
          <w:rFonts w:ascii="Arial" w:eastAsia="Arial" w:hAnsi="Arial" w:cs="Arial"/>
        </w:rPr>
        <w:t xml:space="preserve">, CAN Europe </w:t>
      </w:r>
      <w:proofErr w:type="spellStart"/>
      <w:r w:rsidRPr="00121145">
        <w:rPr>
          <w:rFonts w:ascii="Arial" w:eastAsia="Arial" w:hAnsi="Arial" w:cs="Arial"/>
        </w:rPr>
        <w:t>promoviše</w:t>
      </w:r>
      <w:proofErr w:type="spellEnd"/>
      <w:r w:rsidRPr="00121145">
        <w:rPr>
          <w:rFonts w:ascii="Arial" w:eastAsia="Arial" w:hAnsi="Arial" w:cs="Arial"/>
        </w:rPr>
        <w:t xml:space="preserve"> </w:t>
      </w:r>
      <w:proofErr w:type="spellStart"/>
      <w:r w:rsidRPr="00121145">
        <w:rPr>
          <w:rFonts w:ascii="Arial" w:eastAsia="Arial" w:hAnsi="Arial" w:cs="Arial"/>
        </w:rPr>
        <w:t>održivu</w:t>
      </w:r>
      <w:proofErr w:type="spellEnd"/>
      <w:r w:rsidRPr="00121145">
        <w:rPr>
          <w:rFonts w:ascii="Arial" w:eastAsia="Arial" w:hAnsi="Arial" w:cs="Arial"/>
        </w:rPr>
        <w:t xml:space="preserve"> </w:t>
      </w:r>
      <w:proofErr w:type="spellStart"/>
      <w:r w:rsidRPr="00121145">
        <w:rPr>
          <w:rFonts w:ascii="Arial" w:eastAsia="Arial" w:hAnsi="Arial" w:cs="Arial"/>
        </w:rPr>
        <w:t>klimu</w:t>
      </w:r>
      <w:proofErr w:type="spellEnd"/>
      <w:r w:rsidRPr="00121145">
        <w:rPr>
          <w:rFonts w:ascii="Arial" w:eastAsia="Arial" w:hAnsi="Arial" w:cs="Arial"/>
        </w:rPr>
        <w:t xml:space="preserve">, </w:t>
      </w:r>
      <w:proofErr w:type="spellStart"/>
      <w:r w:rsidRPr="00121145">
        <w:rPr>
          <w:rFonts w:ascii="Arial" w:eastAsia="Arial" w:hAnsi="Arial" w:cs="Arial"/>
        </w:rPr>
        <w:t>energetske</w:t>
      </w:r>
      <w:proofErr w:type="spellEnd"/>
      <w:r w:rsidRPr="00121145">
        <w:rPr>
          <w:rFonts w:ascii="Arial" w:eastAsia="Arial" w:hAnsi="Arial" w:cs="Arial"/>
        </w:rPr>
        <w:t xml:space="preserve"> </w:t>
      </w:r>
      <w:proofErr w:type="spellStart"/>
      <w:r w:rsidRPr="00121145">
        <w:rPr>
          <w:rFonts w:ascii="Arial" w:eastAsia="Arial" w:hAnsi="Arial" w:cs="Arial"/>
        </w:rPr>
        <w:t>i</w:t>
      </w:r>
      <w:proofErr w:type="spellEnd"/>
      <w:r w:rsidRPr="00121145">
        <w:rPr>
          <w:rFonts w:ascii="Arial" w:eastAsia="Arial" w:hAnsi="Arial" w:cs="Arial"/>
        </w:rPr>
        <w:t xml:space="preserve"> </w:t>
      </w:r>
      <w:proofErr w:type="spellStart"/>
      <w:r w:rsidRPr="00121145">
        <w:rPr>
          <w:rFonts w:ascii="Arial" w:eastAsia="Arial" w:hAnsi="Arial" w:cs="Arial"/>
        </w:rPr>
        <w:t>razvojne</w:t>
      </w:r>
      <w:proofErr w:type="spellEnd"/>
      <w:r w:rsidRPr="00121145">
        <w:rPr>
          <w:rFonts w:ascii="Arial" w:eastAsia="Arial" w:hAnsi="Arial" w:cs="Arial"/>
        </w:rPr>
        <w:t xml:space="preserve"> </w:t>
      </w:r>
      <w:proofErr w:type="spellStart"/>
      <w:r w:rsidRPr="00121145">
        <w:rPr>
          <w:rFonts w:ascii="Arial" w:eastAsia="Arial" w:hAnsi="Arial" w:cs="Arial"/>
        </w:rPr>
        <w:t>politike</w:t>
      </w:r>
      <w:proofErr w:type="spellEnd"/>
      <w:r w:rsidRPr="00121145">
        <w:rPr>
          <w:rFonts w:ascii="Arial" w:eastAsia="Arial" w:hAnsi="Arial" w:cs="Arial"/>
        </w:rPr>
        <w:t xml:space="preserve"> </w:t>
      </w:r>
      <w:proofErr w:type="spellStart"/>
      <w:r w:rsidRPr="00121145">
        <w:rPr>
          <w:rFonts w:ascii="Arial" w:eastAsia="Arial" w:hAnsi="Arial" w:cs="Arial"/>
        </w:rPr>
        <w:t>širom</w:t>
      </w:r>
      <w:proofErr w:type="spellEnd"/>
      <w:r w:rsidRPr="00121145">
        <w:rPr>
          <w:rFonts w:ascii="Arial" w:eastAsia="Arial" w:hAnsi="Arial" w:cs="Arial"/>
        </w:rPr>
        <w:t xml:space="preserve"> </w:t>
      </w:r>
      <w:proofErr w:type="spellStart"/>
      <w:r w:rsidRPr="00121145">
        <w:rPr>
          <w:rFonts w:ascii="Arial" w:eastAsia="Arial" w:hAnsi="Arial" w:cs="Arial"/>
        </w:rPr>
        <w:t>Evrope</w:t>
      </w:r>
      <w:proofErr w:type="spellEnd"/>
      <w:r w:rsidRPr="00121145">
        <w:rPr>
          <w:rFonts w:ascii="Arial" w:eastAsia="Arial" w:hAnsi="Arial" w:cs="Arial"/>
        </w:rPr>
        <w:t>.</w:t>
      </w:r>
    </w:p>
    <w:p w:rsidR="00ED351B" w:rsidRPr="00121145" w:rsidRDefault="00ED351B">
      <w:pPr>
        <w:rPr>
          <w:rFonts w:ascii="Arial" w:hAnsi="Arial" w:cs="Arial"/>
        </w:rPr>
      </w:pPr>
    </w:p>
    <w:sectPr w:rsidR="00ED351B" w:rsidRPr="00121145" w:rsidSect="00E13A37">
      <w:headerReference w:type="default" r:id="rId8"/>
      <w:headerReference w:type="first" r:id="rId9"/>
      <w:pgSz w:w="12240" w:h="15840"/>
      <w:pgMar w:top="1440" w:right="1440" w:bottom="1440" w:left="1440" w:header="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047" w:rsidRDefault="00360047" w:rsidP="00121145">
      <w:pPr>
        <w:spacing w:after="0" w:line="240" w:lineRule="auto"/>
      </w:pPr>
      <w:r>
        <w:separator/>
      </w:r>
    </w:p>
  </w:endnote>
  <w:endnote w:type="continuationSeparator" w:id="0">
    <w:p w:rsidR="00360047" w:rsidRDefault="00360047" w:rsidP="00121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047" w:rsidRDefault="00360047" w:rsidP="00121145">
      <w:pPr>
        <w:spacing w:after="0" w:line="240" w:lineRule="auto"/>
      </w:pPr>
      <w:r>
        <w:separator/>
      </w:r>
    </w:p>
  </w:footnote>
  <w:footnote w:type="continuationSeparator" w:id="0">
    <w:p w:rsidR="00360047" w:rsidRDefault="00360047" w:rsidP="00121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145" w:rsidRDefault="00121145">
    <w:pPr>
      <w:pStyle w:val="Header"/>
    </w:pPr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A37" w:rsidRDefault="00E13A37">
    <w:pPr>
      <w:pStyle w:val="Header"/>
    </w:pPr>
    <w:r>
      <w:rPr>
        <w:noProof/>
      </w:rPr>
      <w:drawing>
        <wp:inline distT="0" distB="0" distL="0" distR="0" wp14:anchorId="73A31EFF" wp14:editId="53E903F6">
          <wp:extent cx="1295400" cy="1432385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nE-logo-rgb hig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9342" cy="1447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13A37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76B8C"/>
    <w:multiLevelType w:val="hybridMultilevel"/>
    <w:tmpl w:val="3020AB4E"/>
    <w:lvl w:ilvl="0" w:tplc="D11257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06"/>
    <w:rsid w:val="00002C9A"/>
    <w:rsid w:val="000B397E"/>
    <w:rsid w:val="00121145"/>
    <w:rsid w:val="0013144A"/>
    <w:rsid w:val="00234365"/>
    <w:rsid w:val="00360047"/>
    <w:rsid w:val="0036264F"/>
    <w:rsid w:val="003B4A0D"/>
    <w:rsid w:val="003F04F6"/>
    <w:rsid w:val="004946F7"/>
    <w:rsid w:val="00547AC9"/>
    <w:rsid w:val="00613254"/>
    <w:rsid w:val="006B4C58"/>
    <w:rsid w:val="007953F1"/>
    <w:rsid w:val="00823CDC"/>
    <w:rsid w:val="008408CD"/>
    <w:rsid w:val="00863518"/>
    <w:rsid w:val="00870B18"/>
    <w:rsid w:val="008A1F06"/>
    <w:rsid w:val="00916FCA"/>
    <w:rsid w:val="00927AC2"/>
    <w:rsid w:val="009D23E5"/>
    <w:rsid w:val="00C02D09"/>
    <w:rsid w:val="00DA5E0E"/>
    <w:rsid w:val="00DD0D0F"/>
    <w:rsid w:val="00E13A37"/>
    <w:rsid w:val="00ED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E58DB7-DE55-481E-9D0F-A4C8A08E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F06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14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21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145"/>
    <w:rPr>
      <w:rFonts w:ascii="Calibri" w:eastAsia="Calibri" w:hAnsi="Calibri" w:cs="Calibri"/>
    </w:rPr>
  </w:style>
  <w:style w:type="character" w:customStyle="1" w:styleId="r-18u37iz">
    <w:name w:val="r-18u37iz"/>
    <w:basedOn w:val="DefaultParagraphFont"/>
    <w:rsid w:val="00ED351B"/>
  </w:style>
  <w:style w:type="character" w:styleId="Hyperlink">
    <w:name w:val="Hyperlink"/>
    <w:basedOn w:val="DefaultParagraphFont"/>
    <w:uiPriority w:val="99"/>
    <w:semiHidden/>
    <w:unhideWhenUsed/>
    <w:rsid w:val="00ED35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0D0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8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604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75532418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ei.gov.rs/srl/dokumenta/sporazumi-sa-eu/sporazum-o-energetskoj-zajednici-za-jugoistocnu-evrop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Maša</dc:creator>
  <cp:keywords/>
  <dc:description/>
  <cp:lastModifiedBy>Maša</cp:lastModifiedBy>
  <cp:revision>7</cp:revision>
  <dcterms:created xsi:type="dcterms:W3CDTF">2021-10-06T18:38:00Z</dcterms:created>
  <dcterms:modified xsi:type="dcterms:W3CDTF">2021-10-07T09:32:00Z</dcterms:modified>
</cp:coreProperties>
</file>